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98017" w14:textId="77777777" w:rsidR="00EC6330" w:rsidRPr="0086263A" w:rsidRDefault="00EC6330" w:rsidP="001D2C5C">
      <w:pPr>
        <w:rPr>
          <w:rFonts w:ascii="標楷體" w:eastAsia="標楷體" w:hAnsi="標楷體"/>
          <w:b/>
          <w:sz w:val="36"/>
          <w:szCs w:val="36"/>
        </w:rPr>
      </w:pPr>
      <w:proofErr w:type="gramStart"/>
      <w:r w:rsidRPr="0086263A">
        <w:rPr>
          <w:rFonts w:ascii="標楷體" w:eastAsia="標楷體" w:hAnsi="標楷體" w:hint="eastAsia"/>
          <w:b/>
          <w:sz w:val="32"/>
          <w:szCs w:val="36"/>
        </w:rPr>
        <w:t>臺</w:t>
      </w:r>
      <w:proofErr w:type="gramEnd"/>
      <w:r w:rsidRPr="0086263A">
        <w:rPr>
          <w:rFonts w:ascii="標楷體" w:eastAsia="標楷體" w:hAnsi="標楷體" w:hint="eastAsia"/>
          <w:b/>
          <w:sz w:val="32"/>
          <w:szCs w:val="36"/>
        </w:rPr>
        <w:t>東縣太麻里鄉多良火車站攤販集中區攤位使用收費標準</w:t>
      </w:r>
    </w:p>
    <w:p w14:paraId="3DE3DDE1" w14:textId="47FAB568" w:rsidR="00004D22" w:rsidRPr="00C532E1" w:rsidRDefault="00397D31" w:rsidP="00004D22">
      <w:pPr>
        <w:jc w:val="righ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22"/>
          <w:szCs w:val="36"/>
        </w:rPr>
        <w:t>113年5月15日</w:t>
      </w:r>
      <w:proofErr w:type="gramStart"/>
      <w:r>
        <w:rPr>
          <w:rFonts w:ascii="標楷體" w:eastAsia="標楷體" w:hAnsi="標楷體" w:hint="eastAsia"/>
          <w:sz w:val="22"/>
          <w:szCs w:val="36"/>
        </w:rPr>
        <w:t>農觀課</w:t>
      </w:r>
      <w:proofErr w:type="gramEnd"/>
      <w:r>
        <w:rPr>
          <w:rFonts w:ascii="標楷體" w:eastAsia="標楷體" w:hAnsi="標楷體" w:hint="eastAsia"/>
          <w:sz w:val="22"/>
          <w:szCs w:val="36"/>
        </w:rPr>
        <w:t>第1130009069號函辦理</w:t>
      </w:r>
    </w:p>
    <w:p w14:paraId="69C3CD50" w14:textId="77777777" w:rsidR="00213440" w:rsidRPr="00C532E1" w:rsidRDefault="00213440" w:rsidP="00004D22">
      <w:pPr>
        <w:jc w:val="right"/>
        <w:rPr>
          <w:rFonts w:ascii="標楷體" w:eastAsia="標楷體" w:hAnsi="標楷體"/>
          <w:color w:val="0000FF"/>
          <w:sz w:val="20"/>
        </w:rPr>
      </w:pPr>
    </w:p>
    <w:p w14:paraId="17A86855" w14:textId="77777777" w:rsidR="00F85A2C" w:rsidRPr="00C532E1" w:rsidRDefault="00851EA8" w:rsidP="00F85A2C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sz w:val="28"/>
          <w:szCs w:val="28"/>
        </w:rPr>
      </w:pPr>
      <w:proofErr w:type="gramStart"/>
      <w:r w:rsidRPr="00C532E1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C532E1">
        <w:rPr>
          <w:rFonts w:ascii="標楷體" w:eastAsia="標楷體" w:hAnsi="標楷體" w:hint="eastAsia"/>
          <w:sz w:val="28"/>
          <w:szCs w:val="28"/>
        </w:rPr>
        <w:t>東縣太麻里鄉公所（以下簡稱本所）為對多良火車站轄管範圍之攤位收取相</w:t>
      </w:r>
    </w:p>
    <w:p w14:paraId="32B7386E" w14:textId="77777777" w:rsidR="00EC6330" w:rsidRPr="00C532E1" w:rsidRDefault="00851EA8" w:rsidP="00F85A2C">
      <w:pPr>
        <w:ind w:left="480" w:firstLine="48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C532E1">
        <w:rPr>
          <w:rFonts w:ascii="標楷體" w:eastAsia="標楷體" w:hAnsi="標楷體" w:hint="eastAsia"/>
          <w:sz w:val="28"/>
          <w:szCs w:val="28"/>
        </w:rPr>
        <w:t>關費用，依規費法第十條第一項規定訂定本標準。</w:t>
      </w:r>
    </w:p>
    <w:p w14:paraId="39FCAC9A" w14:textId="77777777" w:rsidR="00963580" w:rsidRPr="00C532E1" w:rsidRDefault="00851EA8" w:rsidP="00903E99">
      <w:pPr>
        <w:pStyle w:val="aa"/>
        <w:numPr>
          <w:ilvl w:val="0"/>
          <w:numId w:val="8"/>
        </w:numPr>
        <w:ind w:leftChars="0"/>
        <w:rPr>
          <w:rFonts w:ascii="標楷體" w:eastAsia="標楷體" w:hAnsi="標楷體" w:cs="新細明體"/>
          <w:kern w:val="0"/>
          <w:sz w:val="28"/>
          <w:szCs w:val="28"/>
        </w:rPr>
      </w:pPr>
      <w:r w:rsidRPr="00C532E1">
        <w:rPr>
          <w:rFonts w:ascii="標楷體" w:eastAsia="標楷體" w:hAnsi="標楷體" w:hint="eastAsia"/>
          <w:sz w:val="28"/>
          <w:szCs w:val="28"/>
        </w:rPr>
        <w:t>攤位使用人申請對象</w:t>
      </w:r>
      <w:r w:rsidR="00963580" w:rsidRPr="00C532E1">
        <w:rPr>
          <w:rFonts w:ascii="標楷體" w:eastAsia="標楷體" w:hAnsi="標楷體" w:hint="eastAsia"/>
          <w:sz w:val="28"/>
          <w:szCs w:val="28"/>
        </w:rPr>
        <w:t>與</w:t>
      </w:r>
      <w:r w:rsidR="00265329" w:rsidRPr="00C532E1">
        <w:rPr>
          <w:rFonts w:ascii="標楷體" w:eastAsia="標楷體" w:hAnsi="標楷體" w:hint="eastAsia"/>
          <w:sz w:val="28"/>
          <w:szCs w:val="28"/>
        </w:rPr>
        <w:t>優先</w:t>
      </w:r>
      <w:r w:rsidR="00963580" w:rsidRPr="00C532E1">
        <w:rPr>
          <w:rFonts w:ascii="標楷體" w:eastAsia="標楷體" w:hAnsi="標楷體" w:hint="eastAsia"/>
          <w:sz w:val="28"/>
          <w:szCs w:val="28"/>
        </w:rPr>
        <w:t>順序</w:t>
      </w:r>
      <w:r w:rsidRPr="00C532E1">
        <w:rPr>
          <w:rFonts w:ascii="標楷體" w:eastAsia="標楷體" w:hAnsi="標楷體" w:hint="eastAsia"/>
          <w:sz w:val="28"/>
          <w:szCs w:val="28"/>
        </w:rPr>
        <w:t>如下：</w:t>
      </w:r>
      <w:r w:rsidR="002441BB" w:rsidRPr="00C532E1">
        <w:rPr>
          <w:rFonts w:ascii="標楷體" w:eastAsia="標楷體" w:hAnsi="標楷體" w:hint="eastAsia"/>
          <w:sz w:val="28"/>
          <w:szCs w:val="28"/>
        </w:rPr>
        <w:t>(</w:t>
      </w:r>
      <w:r w:rsidR="00903E99" w:rsidRPr="00C532E1">
        <w:rPr>
          <w:rFonts w:ascii="標楷體" w:eastAsia="標楷體" w:hAnsi="標楷體" w:hint="eastAsia"/>
          <w:sz w:val="28"/>
          <w:szCs w:val="28"/>
        </w:rPr>
        <w:t>第一順位超過七位，則不受理第二順位，依此類推，且</w:t>
      </w:r>
      <w:r w:rsidR="00FF340A">
        <w:rPr>
          <w:rFonts w:ascii="標楷體" w:eastAsia="標楷體" w:hAnsi="標楷體" w:cs="新細明體" w:hint="eastAsia"/>
          <w:kern w:val="0"/>
          <w:sz w:val="28"/>
          <w:szCs w:val="28"/>
        </w:rPr>
        <w:t>符合資格</w:t>
      </w:r>
      <w:r w:rsidR="00903E99" w:rsidRPr="00C532E1">
        <w:rPr>
          <w:rFonts w:ascii="標楷體" w:eastAsia="標楷體" w:hAnsi="標楷體" w:cs="新細明體" w:hint="eastAsia"/>
          <w:kern w:val="0"/>
          <w:sz w:val="28"/>
          <w:szCs w:val="28"/>
        </w:rPr>
        <w:t>申請人過多時，則</w:t>
      </w:r>
      <w:r w:rsidR="00EB6BBD" w:rsidRPr="00C532E1">
        <w:rPr>
          <w:rFonts w:ascii="標楷體" w:eastAsia="標楷體" w:hAnsi="標楷體" w:cs="新細明體" w:hint="eastAsia"/>
          <w:kern w:val="0"/>
          <w:sz w:val="28"/>
          <w:szCs w:val="28"/>
        </w:rPr>
        <w:t>另</w:t>
      </w:r>
      <w:r w:rsidR="002441BB" w:rsidRPr="00C532E1">
        <w:rPr>
          <w:rFonts w:ascii="標楷體" w:eastAsia="標楷體" w:hAnsi="標楷體" w:cs="新細明體" w:hint="eastAsia"/>
          <w:kern w:val="0"/>
          <w:sz w:val="28"/>
          <w:szCs w:val="28"/>
        </w:rPr>
        <w:t>以抽籤決定之</w:t>
      </w:r>
      <w:r w:rsidR="002441BB" w:rsidRPr="00C532E1">
        <w:rPr>
          <w:rFonts w:ascii="標楷體" w:eastAsia="標楷體" w:hAnsi="標楷體" w:hint="eastAsia"/>
          <w:sz w:val="28"/>
          <w:szCs w:val="28"/>
        </w:rPr>
        <w:t>)</w:t>
      </w:r>
    </w:p>
    <w:p w14:paraId="2D766537" w14:textId="77777777" w:rsidR="00963580" w:rsidRPr="00C532E1" w:rsidRDefault="003F0D81" w:rsidP="00963580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r w:rsidRPr="00C532E1">
        <w:rPr>
          <w:rFonts w:ascii="標楷體" w:eastAsia="標楷體" w:hAnsi="標楷體"/>
          <w:sz w:val="28"/>
          <w:szCs w:val="28"/>
        </w:rPr>
        <w:t>於</w:t>
      </w:r>
      <w:r w:rsidRPr="00C532E1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113年</w:t>
      </w:r>
      <w:r w:rsidR="00D8067B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1</w:t>
      </w:r>
      <w:r w:rsidRPr="00C532E1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月</w:t>
      </w:r>
      <w:r w:rsidR="00D8067B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1</w:t>
      </w:r>
      <w:r w:rsidRPr="00C532E1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日</w:t>
      </w:r>
      <w:r w:rsidRPr="00C532E1">
        <w:rPr>
          <w:rFonts w:ascii="標楷體" w:eastAsia="標楷體" w:hAnsi="標楷體" w:hint="eastAsia"/>
          <w:sz w:val="28"/>
          <w:szCs w:val="28"/>
        </w:rPr>
        <w:t>前設籍</w:t>
      </w:r>
      <w:r w:rsidR="00851EA8" w:rsidRPr="00C532E1">
        <w:rPr>
          <w:rFonts w:ascii="標楷體" w:eastAsia="標楷體" w:hAnsi="標楷體"/>
          <w:sz w:val="28"/>
          <w:szCs w:val="28"/>
        </w:rPr>
        <w:t>本</w:t>
      </w:r>
      <w:proofErr w:type="gramStart"/>
      <w:r w:rsidR="00851EA8" w:rsidRPr="00C532E1">
        <w:rPr>
          <w:rFonts w:ascii="標楷體" w:eastAsia="標楷體" w:hAnsi="標楷體" w:hint="eastAsia"/>
          <w:sz w:val="28"/>
          <w:szCs w:val="28"/>
        </w:rPr>
        <w:t>鄉查拉</w:t>
      </w:r>
      <w:proofErr w:type="gramEnd"/>
      <w:r w:rsidR="00851EA8" w:rsidRPr="00C532E1">
        <w:rPr>
          <w:rFonts w:ascii="標楷體" w:eastAsia="標楷體" w:hAnsi="標楷體" w:hint="eastAsia"/>
          <w:sz w:val="28"/>
          <w:szCs w:val="28"/>
        </w:rPr>
        <w:t>密部落（多良村1鄰至6鄰）</w:t>
      </w:r>
      <w:r w:rsidRPr="00C532E1">
        <w:rPr>
          <w:rFonts w:ascii="標楷體" w:eastAsia="標楷體" w:hAnsi="標楷體" w:hint="eastAsia"/>
          <w:sz w:val="28"/>
          <w:szCs w:val="28"/>
        </w:rPr>
        <w:t>居</w:t>
      </w:r>
      <w:r w:rsidR="00851EA8" w:rsidRPr="00C532E1">
        <w:rPr>
          <w:rFonts w:ascii="標楷體" w:eastAsia="標楷體" w:hAnsi="標楷體" w:hint="eastAsia"/>
          <w:sz w:val="28"/>
          <w:szCs w:val="28"/>
        </w:rPr>
        <w:t>民</w:t>
      </w:r>
      <w:r w:rsidR="00265329" w:rsidRPr="00C532E1">
        <w:rPr>
          <w:rFonts w:ascii="標楷體" w:eastAsia="標楷體" w:hAnsi="標楷體" w:hint="eastAsia"/>
          <w:sz w:val="28"/>
          <w:szCs w:val="28"/>
        </w:rPr>
        <w:t>或曾於該部落設籍</w:t>
      </w:r>
      <w:r w:rsidR="00265329" w:rsidRPr="00C532E1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滿</w:t>
      </w:r>
      <w:r w:rsidR="00D8067B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三</w:t>
      </w:r>
      <w:r w:rsidR="00265329" w:rsidRPr="00C532E1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年</w:t>
      </w:r>
      <w:r w:rsidRPr="00C532E1">
        <w:rPr>
          <w:rFonts w:ascii="標楷體" w:eastAsia="標楷體" w:hAnsi="標楷體" w:hint="eastAsia"/>
          <w:sz w:val="28"/>
          <w:szCs w:val="28"/>
        </w:rPr>
        <w:t>居民(上述居民一戶限一人抽籤，</w:t>
      </w:r>
      <w:r w:rsidR="001D5BC9" w:rsidRPr="00C532E1">
        <w:rPr>
          <w:rFonts w:ascii="標楷體" w:eastAsia="標楷體" w:hAnsi="標楷體" w:hint="eastAsia"/>
          <w:sz w:val="28"/>
          <w:szCs w:val="28"/>
        </w:rPr>
        <w:t>且</w:t>
      </w:r>
      <w:r w:rsidRPr="00C532E1">
        <w:rPr>
          <w:rFonts w:ascii="標楷體" w:eastAsia="標楷體" w:hAnsi="標楷體" w:hint="eastAsia"/>
          <w:sz w:val="28"/>
          <w:szCs w:val="28"/>
        </w:rPr>
        <w:t>同一地址限一戶)</w:t>
      </w:r>
      <w:r w:rsidR="00963580" w:rsidRPr="00C532E1">
        <w:rPr>
          <w:rFonts w:ascii="標楷體" w:eastAsia="標楷體" w:hAnsi="標楷體" w:hint="eastAsia"/>
          <w:sz w:val="28"/>
          <w:szCs w:val="28"/>
        </w:rPr>
        <w:t>。</w:t>
      </w:r>
    </w:p>
    <w:p w14:paraId="3215BD95" w14:textId="77777777" w:rsidR="00963580" w:rsidRPr="00C532E1" w:rsidRDefault="00851EA8" w:rsidP="00963580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proofErr w:type="gramStart"/>
      <w:r w:rsidRPr="00C532E1">
        <w:rPr>
          <w:rFonts w:ascii="標楷體" w:eastAsia="標楷體" w:hAnsi="標楷體" w:hint="eastAsia"/>
          <w:sz w:val="28"/>
          <w:szCs w:val="28"/>
          <w:u w:val="single"/>
        </w:rPr>
        <w:t>查拉密</w:t>
      </w:r>
      <w:proofErr w:type="gramEnd"/>
      <w:r w:rsidRPr="00C532E1">
        <w:rPr>
          <w:rFonts w:ascii="標楷體" w:eastAsia="標楷體" w:hAnsi="標楷體" w:hint="eastAsia"/>
          <w:sz w:val="28"/>
          <w:szCs w:val="28"/>
          <w:u w:val="single"/>
        </w:rPr>
        <w:t>部落</w:t>
      </w:r>
      <w:r w:rsidRPr="00C532E1">
        <w:rPr>
          <w:rFonts w:ascii="標楷體" w:eastAsia="標楷體" w:hAnsi="標楷體"/>
          <w:sz w:val="28"/>
          <w:szCs w:val="28"/>
        </w:rPr>
        <w:t>轄區內立案之團體</w:t>
      </w:r>
      <w:r w:rsidR="00963580" w:rsidRPr="00C532E1">
        <w:rPr>
          <w:rFonts w:ascii="標楷體" w:eastAsia="標楷體" w:hAnsi="標楷體" w:hint="eastAsia"/>
          <w:sz w:val="28"/>
          <w:szCs w:val="28"/>
        </w:rPr>
        <w:t>。</w:t>
      </w:r>
    </w:p>
    <w:p w14:paraId="0716C55D" w14:textId="77777777" w:rsidR="00963580" w:rsidRPr="00C532E1" w:rsidRDefault="00851EA8" w:rsidP="00963580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r w:rsidRPr="00C532E1">
        <w:rPr>
          <w:rFonts w:ascii="標楷體" w:eastAsia="標楷體" w:hAnsi="標楷體" w:hint="eastAsia"/>
          <w:sz w:val="28"/>
          <w:szCs w:val="28"/>
        </w:rPr>
        <w:t>本鄉鄉民及鄉內</w:t>
      </w:r>
      <w:r w:rsidRPr="00C532E1">
        <w:rPr>
          <w:rFonts w:ascii="標楷體" w:eastAsia="標楷體" w:hAnsi="標楷體"/>
          <w:sz w:val="28"/>
          <w:szCs w:val="28"/>
        </w:rPr>
        <w:t>立案之團體</w:t>
      </w:r>
      <w:r w:rsidR="00275A46" w:rsidRPr="00C532E1">
        <w:rPr>
          <w:rFonts w:ascii="標楷體" w:eastAsia="標楷體" w:hAnsi="標楷體" w:hint="eastAsia"/>
          <w:sz w:val="28"/>
          <w:szCs w:val="28"/>
        </w:rPr>
        <w:t>。</w:t>
      </w:r>
    </w:p>
    <w:p w14:paraId="0F9E3829" w14:textId="77777777" w:rsidR="00963580" w:rsidRPr="00C532E1" w:rsidRDefault="00A63A20" w:rsidP="00963580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proofErr w:type="gramStart"/>
      <w:r w:rsidRPr="00C532E1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C532E1">
        <w:rPr>
          <w:rFonts w:ascii="標楷體" w:eastAsia="標楷體" w:hAnsi="標楷體" w:hint="eastAsia"/>
          <w:sz w:val="28"/>
          <w:szCs w:val="28"/>
        </w:rPr>
        <w:t>東縣內</w:t>
      </w:r>
      <w:r w:rsidR="00851EA8" w:rsidRPr="00C532E1">
        <w:rPr>
          <w:rFonts w:ascii="標楷體" w:eastAsia="標楷體" w:hAnsi="標楷體" w:hint="eastAsia"/>
          <w:sz w:val="28"/>
          <w:szCs w:val="28"/>
        </w:rPr>
        <w:t>個人或團體</w:t>
      </w:r>
      <w:r w:rsidR="00963580" w:rsidRPr="00C532E1">
        <w:rPr>
          <w:rFonts w:ascii="標楷體" w:eastAsia="標楷體" w:hAnsi="標楷體" w:hint="eastAsia"/>
          <w:sz w:val="28"/>
          <w:szCs w:val="28"/>
        </w:rPr>
        <w:t>。</w:t>
      </w:r>
    </w:p>
    <w:p w14:paraId="43DD3949" w14:textId="77777777" w:rsidR="002F37C1" w:rsidRPr="00C532E1" w:rsidRDefault="00851EA8" w:rsidP="001D2C5C">
      <w:pPr>
        <w:rPr>
          <w:rFonts w:ascii="標楷體" w:eastAsia="標楷體" w:hAnsi="標楷體"/>
          <w:sz w:val="28"/>
          <w:szCs w:val="28"/>
        </w:rPr>
      </w:pPr>
      <w:r w:rsidRPr="00C532E1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第三條 </w:t>
      </w:r>
      <w:r w:rsidRPr="00C532E1">
        <w:rPr>
          <w:rFonts w:ascii="標楷體" w:eastAsia="標楷體" w:hAnsi="標楷體" w:hint="eastAsia"/>
          <w:sz w:val="28"/>
          <w:szCs w:val="28"/>
        </w:rPr>
        <w:t>攤位使用費徵收對象</w:t>
      </w:r>
      <w:r w:rsidR="00F26FF8" w:rsidRPr="00C532E1">
        <w:rPr>
          <w:rFonts w:ascii="標楷體" w:eastAsia="標楷體" w:hAnsi="標楷體" w:hint="eastAsia"/>
          <w:sz w:val="28"/>
          <w:szCs w:val="28"/>
        </w:rPr>
        <w:t>：指與本所訂有攤位使用契約之固定棚架攤位使用人</w:t>
      </w:r>
      <w:r w:rsidR="002F37C1" w:rsidRPr="00C532E1">
        <w:rPr>
          <w:rFonts w:ascii="標楷體" w:eastAsia="標楷體" w:hAnsi="標楷體" w:hint="eastAsia"/>
          <w:sz w:val="28"/>
          <w:szCs w:val="28"/>
        </w:rPr>
        <w:t>或</w:t>
      </w:r>
    </w:p>
    <w:p w14:paraId="18EB8ECC" w14:textId="77777777" w:rsidR="002F37C1" w:rsidRPr="00C532E1" w:rsidRDefault="00F85A2C" w:rsidP="001D2C5C">
      <w:pPr>
        <w:rPr>
          <w:rFonts w:ascii="標楷體" w:eastAsia="標楷體" w:hAnsi="標楷體"/>
          <w:sz w:val="28"/>
          <w:szCs w:val="28"/>
        </w:rPr>
      </w:pPr>
      <w:r w:rsidRPr="00C532E1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2F37C1" w:rsidRPr="00C532E1">
        <w:rPr>
          <w:rFonts w:ascii="標楷體" w:eastAsia="標楷體" w:hAnsi="標楷體" w:hint="eastAsia"/>
          <w:sz w:val="28"/>
          <w:szCs w:val="28"/>
        </w:rPr>
        <w:t>因政策、節慶活動或業務需要，經本所核准並依照指定時段擺設之其餘空</w:t>
      </w:r>
    </w:p>
    <w:p w14:paraId="1FD1E374" w14:textId="77777777" w:rsidR="00F26FF8" w:rsidRPr="00C532E1" w:rsidRDefault="00F85A2C" w:rsidP="001D2C5C">
      <w:pPr>
        <w:rPr>
          <w:rFonts w:ascii="標楷體" w:eastAsia="標楷體" w:hAnsi="標楷體"/>
          <w:sz w:val="28"/>
          <w:szCs w:val="28"/>
        </w:rPr>
      </w:pPr>
      <w:r w:rsidRPr="00C532E1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2F37C1" w:rsidRPr="00C532E1">
        <w:rPr>
          <w:rFonts w:ascii="標楷體" w:eastAsia="標楷體" w:hAnsi="標楷體" w:hint="eastAsia"/>
          <w:sz w:val="28"/>
          <w:szCs w:val="28"/>
        </w:rPr>
        <w:t>間使用人</w:t>
      </w:r>
      <w:r w:rsidR="00F26FF8" w:rsidRPr="00C532E1">
        <w:rPr>
          <w:rFonts w:ascii="標楷體" w:eastAsia="標楷體" w:hAnsi="標楷體" w:hint="eastAsia"/>
          <w:sz w:val="28"/>
          <w:szCs w:val="28"/>
        </w:rPr>
        <w:t>。</w:t>
      </w:r>
    </w:p>
    <w:p w14:paraId="520FAD96" w14:textId="77777777" w:rsidR="00960CE1" w:rsidRPr="00FE66DB" w:rsidRDefault="00F26FF8" w:rsidP="00FE66DB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sz w:val="28"/>
          <w:szCs w:val="28"/>
        </w:rPr>
      </w:pPr>
      <w:r w:rsidRPr="00C532E1">
        <w:rPr>
          <w:rFonts w:ascii="標楷體" w:eastAsia="標楷體" w:hAnsi="標楷體" w:hint="eastAsia"/>
          <w:sz w:val="28"/>
          <w:szCs w:val="28"/>
        </w:rPr>
        <w:t>各攤位</w:t>
      </w:r>
      <w:r w:rsidR="00851EA8" w:rsidRPr="00C532E1">
        <w:rPr>
          <w:rFonts w:ascii="標楷體" w:eastAsia="標楷體" w:hAnsi="標楷體" w:hint="eastAsia"/>
          <w:sz w:val="28"/>
          <w:szCs w:val="28"/>
        </w:rPr>
        <w:t>收費標準如下：</w:t>
      </w:r>
      <w:r w:rsidR="00531F45" w:rsidRPr="00C532E1">
        <w:rPr>
          <w:rFonts w:ascii="標楷體" w:eastAsia="標楷體" w:hAnsi="標楷體" w:hint="eastAsia"/>
          <w:sz w:val="28"/>
          <w:szCs w:val="28"/>
        </w:rPr>
        <w:t>(</w:t>
      </w:r>
      <w:r w:rsidR="008427D5" w:rsidRPr="00C532E1">
        <w:rPr>
          <w:rFonts w:ascii="標楷體" w:eastAsia="標楷體" w:hAnsi="標楷體" w:hint="eastAsia"/>
          <w:sz w:val="28"/>
          <w:szCs w:val="28"/>
        </w:rPr>
        <w:t>固定棚架攤位</w:t>
      </w:r>
      <w:r w:rsidR="00531F45" w:rsidRPr="00C532E1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契約以3年為1期</w:t>
      </w:r>
      <w:r w:rsidR="00531F45" w:rsidRPr="00C532E1">
        <w:rPr>
          <w:rFonts w:ascii="標楷體" w:eastAsia="標楷體" w:hAnsi="標楷體" w:hint="eastAsia"/>
          <w:sz w:val="28"/>
          <w:szCs w:val="28"/>
        </w:rPr>
        <w:t>)</w:t>
      </w:r>
      <w:r w:rsidR="005315B6" w:rsidRPr="00C532E1">
        <w:rPr>
          <w:rFonts w:ascii="標楷體" w:eastAsia="標楷體" w:hAnsi="標楷體" w:hint="eastAsia"/>
          <w:sz w:val="28"/>
          <w:szCs w:val="28"/>
        </w:rPr>
        <w:t>(</w:t>
      </w:r>
      <w:r w:rsidR="00731CBD" w:rsidRPr="00C532E1">
        <w:rPr>
          <w:rFonts w:ascii="標楷體" w:eastAsia="標楷體" w:hAnsi="標楷體" w:hint="eastAsia"/>
          <w:sz w:val="28"/>
          <w:szCs w:val="28"/>
        </w:rPr>
        <w:t>攤位配</w:t>
      </w:r>
      <w:r w:rsidR="005315B6" w:rsidRPr="00C532E1">
        <w:rPr>
          <w:rFonts w:ascii="標楷體" w:eastAsia="標楷體" w:hAnsi="標楷體" w:hint="eastAsia"/>
          <w:sz w:val="28"/>
          <w:szCs w:val="28"/>
        </w:rPr>
        <w:t>置圖如附件</w:t>
      </w:r>
      <w:r w:rsidR="00A004ED" w:rsidRPr="00C532E1">
        <w:rPr>
          <w:rFonts w:ascii="標楷體" w:eastAsia="標楷體" w:hAnsi="標楷體" w:hint="eastAsia"/>
          <w:sz w:val="28"/>
          <w:szCs w:val="28"/>
        </w:rPr>
        <w:t>一</w:t>
      </w:r>
      <w:r w:rsidR="005315B6" w:rsidRPr="00C532E1">
        <w:rPr>
          <w:rFonts w:ascii="標楷體" w:eastAsia="標楷體" w:hAnsi="標楷體" w:hint="eastAsia"/>
          <w:sz w:val="28"/>
          <w:szCs w:val="28"/>
        </w:rPr>
        <w:t>)</w:t>
      </w:r>
    </w:p>
    <w:p w14:paraId="3E83222B" w14:textId="77777777" w:rsidR="00851EA8" w:rsidRPr="00C532E1" w:rsidRDefault="000D1915" w:rsidP="00D5421F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甲</w:t>
      </w:r>
      <w:r w:rsidR="005315B6" w:rsidRPr="00C532E1">
        <w:rPr>
          <w:rFonts w:ascii="標楷體" w:eastAsia="標楷體" w:hAnsi="標楷體" w:hint="eastAsia"/>
          <w:sz w:val="28"/>
          <w:szCs w:val="28"/>
        </w:rPr>
        <w:t>區</w:t>
      </w:r>
      <w:r>
        <w:rPr>
          <w:rFonts w:ascii="標楷體" w:eastAsia="標楷體" w:hAnsi="標楷體" w:hint="eastAsia"/>
          <w:sz w:val="28"/>
          <w:szCs w:val="28"/>
        </w:rPr>
        <w:t>(A、B、C)</w:t>
      </w:r>
      <w:r w:rsidR="00DB16BF" w:rsidRPr="00C532E1">
        <w:rPr>
          <w:rFonts w:ascii="標楷體" w:eastAsia="標楷體" w:hAnsi="標楷體" w:hint="eastAsia"/>
          <w:sz w:val="28"/>
          <w:szCs w:val="28"/>
        </w:rPr>
        <w:t>攤位</w:t>
      </w:r>
      <w:r w:rsidR="00FE66DB">
        <w:rPr>
          <w:rFonts w:ascii="標楷體" w:eastAsia="標楷體" w:hAnsi="標楷體" w:hint="eastAsia"/>
          <w:sz w:val="28"/>
          <w:szCs w:val="28"/>
        </w:rPr>
        <w:t>(產生油煙之飲食業)</w:t>
      </w:r>
      <w:r w:rsidR="00DB16BF" w:rsidRPr="00C532E1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7E0EFA" w:rsidRPr="00C532E1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每攤</w:t>
      </w:r>
      <w:r w:rsidR="00851EA8" w:rsidRPr="00C532E1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新臺幣</w:t>
      </w:r>
      <w:proofErr w:type="gramEnd"/>
      <w:r w:rsidR="00227837" w:rsidRPr="00C532E1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3萬6</w:t>
      </w:r>
      <w:r w:rsidR="00AA306F" w:rsidRPr="00C532E1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仟</w:t>
      </w:r>
      <w:r w:rsidR="00851EA8" w:rsidRPr="00C532E1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元</w:t>
      </w:r>
      <w:r w:rsidR="00EC4BE7" w:rsidRPr="00C532E1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/年</w:t>
      </w:r>
      <w:r w:rsidR="00FE66DB">
        <w:rPr>
          <w:rFonts w:ascii="標楷體" w:eastAsia="標楷體" w:hAnsi="標楷體" w:hint="eastAsia"/>
          <w:sz w:val="28"/>
          <w:szCs w:val="28"/>
        </w:rPr>
        <w:t>，押金</w:t>
      </w:r>
      <w:r w:rsidR="007E0EFA" w:rsidRPr="00C532E1">
        <w:rPr>
          <w:rFonts w:ascii="標楷體" w:eastAsia="標楷體" w:hAnsi="標楷體" w:hint="eastAsia"/>
          <w:sz w:val="28"/>
          <w:szCs w:val="28"/>
        </w:rPr>
        <w:t>每攤</w:t>
      </w:r>
      <w:r w:rsidR="00FE66DB">
        <w:rPr>
          <w:rFonts w:ascii="標楷體" w:eastAsia="標楷體" w:hAnsi="標楷體" w:hint="eastAsia"/>
          <w:sz w:val="28"/>
          <w:szCs w:val="28"/>
        </w:rPr>
        <w:t>6</w:t>
      </w:r>
      <w:r w:rsidR="00AA306F" w:rsidRPr="00C532E1">
        <w:rPr>
          <w:rFonts w:ascii="標楷體" w:eastAsia="標楷體" w:hAnsi="標楷體" w:hint="eastAsia"/>
          <w:sz w:val="28"/>
          <w:szCs w:val="28"/>
        </w:rPr>
        <w:t>仟元</w:t>
      </w:r>
      <w:r w:rsidR="00851EA8" w:rsidRPr="00C532E1">
        <w:rPr>
          <w:rFonts w:ascii="標楷體" w:eastAsia="標楷體" w:hAnsi="標楷體" w:hint="eastAsia"/>
          <w:sz w:val="28"/>
          <w:szCs w:val="28"/>
        </w:rPr>
        <w:t>。</w:t>
      </w:r>
    </w:p>
    <w:p w14:paraId="47C29AD2" w14:textId="77777777" w:rsidR="00D5421F" w:rsidRPr="00C532E1" w:rsidRDefault="000D1915" w:rsidP="00D5421F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乙</w:t>
      </w:r>
      <w:r w:rsidR="00D5421F" w:rsidRPr="00C532E1">
        <w:rPr>
          <w:rFonts w:ascii="標楷體" w:eastAsia="標楷體" w:hAnsi="標楷體" w:hint="eastAsia"/>
          <w:sz w:val="28"/>
          <w:szCs w:val="28"/>
        </w:rPr>
        <w:t>區</w:t>
      </w:r>
      <w:r>
        <w:rPr>
          <w:rFonts w:ascii="標楷體" w:eastAsia="標楷體" w:hAnsi="標楷體" w:hint="eastAsia"/>
          <w:sz w:val="28"/>
          <w:szCs w:val="28"/>
        </w:rPr>
        <w:t>(D、E)</w:t>
      </w:r>
      <w:r w:rsidR="00D5421F" w:rsidRPr="00C532E1">
        <w:rPr>
          <w:rFonts w:ascii="標楷體" w:eastAsia="標楷體" w:hAnsi="標楷體" w:hint="eastAsia"/>
          <w:sz w:val="28"/>
          <w:szCs w:val="28"/>
        </w:rPr>
        <w:t>攤位</w:t>
      </w:r>
      <w:r w:rsidR="00FE66DB">
        <w:rPr>
          <w:rFonts w:ascii="標楷體" w:eastAsia="標楷體" w:hAnsi="標楷體" w:hint="eastAsia"/>
          <w:sz w:val="28"/>
          <w:szCs w:val="28"/>
        </w:rPr>
        <w:t>(非產生油煙之飲食業)</w:t>
      </w:r>
      <w:r w:rsidR="00D5421F" w:rsidRPr="00C532E1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7E0EFA" w:rsidRPr="00C532E1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每攤</w:t>
      </w:r>
      <w:r w:rsidR="00D5421F" w:rsidRPr="00C532E1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新臺幣</w:t>
      </w:r>
      <w:proofErr w:type="gramEnd"/>
      <w:r w:rsidR="001E3B84" w:rsidRPr="00C532E1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3萬</w:t>
      </w:r>
      <w:r w:rsidR="004C4901" w:rsidRPr="00C532E1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元</w:t>
      </w:r>
      <w:r w:rsidR="00EC4BE7" w:rsidRPr="00C532E1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/年</w:t>
      </w:r>
      <w:r w:rsidR="00D5421F" w:rsidRPr="00C532E1">
        <w:rPr>
          <w:rFonts w:ascii="標楷體" w:eastAsia="標楷體" w:hAnsi="標楷體" w:hint="eastAsia"/>
          <w:sz w:val="28"/>
          <w:szCs w:val="28"/>
        </w:rPr>
        <w:t>，</w:t>
      </w:r>
      <w:r w:rsidR="00FE66DB">
        <w:rPr>
          <w:rFonts w:ascii="標楷體" w:eastAsia="標楷體" w:hAnsi="標楷體" w:hint="eastAsia"/>
          <w:sz w:val="28"/>
          <w:szCs w:val="28"/>
        </w:rPr>
        <w:t>押金</w:t>
      </w:r>
      <w:r w:rsidR="007E0EFA" w:rsidRPr="00C532E1">
        <w:rPr>
          <w:rFonts w:ascii="標楷體" w:eastAsia="標楷體" w:hAnsi="標楷體" w:hint="eastAsia"/>
          <w:sz w:val="28"/>
          <w:szCs w:val="28"/>
        </w:rPr>
        <w:t>每</w:t>
      </w:r>
      <w:r w:rsidR="007E0EFA" w:rsidRPr="00C532E1">
        <w:rPr>
          <w:rFonts w:ascii="標楷體" w:eastAsia="標楷體" w:hAnsi="標楷體" w:hint="eastAsia"/>
          <w:sz w:val="28"/>
          <w:szCs w:val="28"/>
        </w:rPr>
        <w:lastRenderedPageBreak/>
        <w:t>攤</w:t>
      </w:r>
      <w:r w:rsidR="00FE66DB" w:rsidRPr="00C532E1">
        <w:rPr>
          <w:rFonts w:ascii="標楷體" w:eastAsia="標楷體" w:hAnsi="標楷體" w:hint="eastAsia"/>
          <w:sz w:val="28"/>
          <w:szCs w:val="28"/>
        </w:rPr>
        <w:t xml:space="preserve"> </w:t>
      </w:r>
      <w:r w:rsidR="007E0EFA" w:rsidRPr="00C532E1">
        <w:rPr>
          <w:rFonts w:ascii="標楷體" w:eastAsia="標楷體" w:hAnsi="標楷體" w:hint="eastAsia"/>
          <w:sz w:val="28"/>
          <w:szCs w:val="28"/>
        </w:rPr>
        <w:t>5仟元</w:t>
      </w:r>
      <w:r w:rsidR="00D5421F" w:rsidRPr="00C532E1">
        <w:rPr>
          <w:rFonts w:ascii="標楷體" w:eastAsia="標楷體" w:hAnsi="標楷體" w:hint="eastAsia"/>
          <w:sz w:val="28"/>
          <w:szCs w:val="28"/>
        </w:rPr>
        <w:t>。</w:t>
      </w:r>
    </w:p>
    <w:p w14:paraId="0FBA43E8" w14:textId="77777777" w:rsidR="004C4901" w:rsidRPr="00C532E1" w:rsidRDefault="000D1915" w:rsidP="004C4901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丙</w:t>
      </w:r>
      <w:r w:rsidR="00DB16BF" w:rsidRPr="00C532E1">
        <w:rPr>
          <w:rFonts w:ascii="標楷體" w:eastAsia="標楷體" w:hAnsi="標楷體" w:hint="eastAsia"/>
          <w:sz w:val="28"/>
          <w:szCs w:val="28"/>
        </w:rPr>
        <w:t>區</w:t>
      </w:r>
      <w:r>
        <w:rPr>
          <w:rFonts w:ascii="標楷體" w:eastAsia="標楷體" w:hAnsi="標楷體" w:hint="eastAsia"/>
          <w:sz w:val="28"/>
          <w:szCs w:val="28"/>
        </w:rPr>
        <w:t>(G、F)</w:t>
      </w:r>
      <w:r w:rsidR="00DB16BF" w:rsidRPr="00C532E1">
        <w:rPr>
          <w:rFonts w:ascii="標楷體" w:eastAsia="標楷體" w:hAnsi="標楷體" w:hint="eastAsia"/>
          <w:sz w:val="28"/>
          <w:szCs w:val="28"/>
        </w:rPr>
        <w:t>攤位</w:t>
      </w:r>
      <w:r w:rsidR="00CF10CA">
        <w:rPr>
          <w:rFonts w:ascii="標楷體" w:eastAsia="標楷體" w:hAnsi="標楷體" w:hint="eastAsia"/>
          <w:sz w:val="28"/>
          <w:szCs w:val="28"/>
        </w:rPr>
        <w:t>(非產生油煙之</w:t>
      </w:r>
      <w:r w:rsidR="0026545D">
        <w:rPr>
          <w:rFonts w:ascii="標楷體" w:eastAsia="標楷體" w:hAnsi="標楷體" w:hint="eastAsia"/>
          <w:sz w:val="28"/>
          <w:szCs w:val="28"/>
        </w:rPr>
        <w:t>戶外</w:t>
      </w:r>
      <w:r w:rsidR="00CF10CA">
        <w:rPr>
          <w:rFonts w:ascii="標楷體" w:eastAsia="標楷體" w:hAnsi="標楷體" w:hint="eastAsia"/>
          <w:sz w:val="28"/>
          <w:szCs w:val="28"/>
        </w:rPr>
        <w:t>飲食業)</w:t>
      </w:r>
      <w:r w:rsidR="00DB16BF" w:rsidRPr="00C532E1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7E0EFA" w:rsidRPr="00C532E1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每攤</w:t>
      </w:r>
      <w:r w:rsidR="004C4901" w:rsidRPr="00C532E1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新臺幣</w:t>
      </w:r>
      <w:proofErr w:type="gramEnd"/>
      <w:r w:rsidR="001E3B84" w:rsidRPr="00C532E1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2萬4千</w:t>
      </w:r>
      <w:r w:rsidR="004C4901" w:rsidRPr="00C532E1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元</w:t>
      </w:r>
      <w:r w:rsidR="00EC4BE7" w:rsidRPr="00C532E1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/年</w:t>
      </w:r>
      <w:r w:rsidR="004C4901" w:rsidRPr="00C532E1">
        <w:rPr>
          <w:rFonts w:ascii="標楷體" w:eastAsia="標楷體" w:hAnsi="標楷體" w:hint="eastAsia"/>
          <w:sz w:val="28"/>
          <w:szCs w:val="28"/>
        </w:rPr>
        <w:t>，</w:t>
      </w:r>
      <w:r w:rsidR="007E0EFA" w:rsidRPr="00C532E1">
        <w:rPr>
          <w:rFonts w:ascii="標楷體" w:eastAsia="標楷體" w:hAnsi="標楷體" w:hint="eastAsia"/>
          <w:sz w:val="28"/>
          <w:szCs w:val="28"/>
        </w:rPr>
        <w:t>押金每攤4</w:t>
      </w:r>
      <w:r w:rsidR="00CF10CA">
        <w:rPr>
          <w:rFonts w:ascii="標楷體" w:eastAsia="標楷體" w:hAnsi="標楷體" w:hint="eastAsia"/>
          <w:sz w:val="28"/>
          <w:szCs w:val="28"/>
        </w:rPr>
        <w:t>仟元</w:t>
      </w:r>
      <w:r w:rsidR="004C4901" w:rsidRPr="00C532E1">
        <w:rPr>
          <w:rFonts w:ascii="標楷體" w:eastAsia="標楷體" w:hAnsi="標楷體" w:hint="eastAsia"/>
          <w:sz w:val="28"/>
          <w:szCs w:val="28"/>
        </w:rPr>
        <w:t>。</w:t>
      </w:r>
    </w:p>
    <w:p w14:paraId="77CBD80C" w14:textId="77777777" w:rsidR="00851EA8" w:rsidRPr="00C532E1" w:rsidRDefault="008B0E48" w:rsidP="001D2C5C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  <w:sz w:val="28"/>
          <w:szCs w:val="28"/>
        </w:rPr>
      </w:pPr>
      <w:r w:rsidRPr="00C532E1">
        <w:rPr>
          <w:rFonts w:ascii="標楷體" w:eastAsia="標楷體" w:hAnsi="標楷體" w:hint="eastAsia"/>
          <w:sz w:val="28"/>
          <w:szCs w:val="28"/>
        </w:rPr>
        <w:t>其餘空間</w:t>
      </w:r>
      <w:r w:rsidR="00851EA8" w:rsidRPr="00C532E1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B05319" w:rsidRPr="00C532E1">
        <w:rPr>
          <w:rFonts w:ascii="標楷體" w:eastAsia="標楷體" w:hAnsi="標楷體" w:hint="eastAsia"/>
          <w:sz w:val="28"/>
          <w:szCs w:val="28"/>
        </w:rPr>
        <w:t>每攤</w:t>
      </w:r>
      <w:r w:rsidRPr="00C532E1">
        <w:rPr>
          <w:rFonts w:ascii="標楷體" w:eastAsia="標楷體" w:hAnsi="標楷體" w:hint="eastAsia"/>
          <w:sz w:val="28"/>
          <w:szCs w:val="28"/>
        </w:rPr>
        <w:t>新臺幣</w:t>
      </w:r>
      <w:proofErr w:type="gramEnd"/>
      <w:r w:rsidRPr="00C532E1">
        <w:rPr>
          <w:rFonts w:ascii="標楷體" w:eastAsia="標楷體" w:hAnsi="標楷體" w:hint="eastAsia"/>
          <w:sz w:val="28"/>
          <w:szCs w:val="28"/>
        </w:rPr>
        <w:t>300</w:t>
      </w:r>
      <w:r w:rsidR="00851EA8" w:rsidRPr="00C532E1">
        <w:rPr>
          <w:rFonts w:ascii="標楷體" w:eastAsia="標楷體" w:hAnsi="標楷體" w:hint="eastAsia"/>
          <w:sz w:val="28"/>
          <w:szCs w:val="28"/>
        </w:rPr>
        <w:t>元</w:t>
      </w:r>
      <w:r w:rsidRPr="00C532E1">
        <w:rPr>
          <w:rFonts w:ascii="標楷體" w:eastAsia="標楷體" w:hAnsi="標楷體" w:hint="eastAsia"/>
          <w:sz w:val="28"/>
          <w:szCs w:val="28"/>
        </w:rPr>
        <w:t>/日</w:t>
      </w:r>
      <w:r w:rsidR="00B6282E" w:rsidRPr="00C532E1">
        <w:rPr>
          <w:rFonts w:ascii="標楷體" w:eastAsia="標楷體" w:hAnsi="標楷體" w:hint="eastAsia"/>
          <w:sz w:val="28"/>
          <w:szCs w:val="28"/>
        </w:rPr>
        <w:t>，並嚴禁轉租</w:t>
      </w:r>
      <w:r w:rsidR="0059302F">
        <w:rPr>
          <w:rFonts w:ascii="標楷體" w:eastAsia="標楷體" w:hAnsi="標楷體" w:hint="eastAsia"/>
          <w:sz w:val="28"/>
          <w:szCs w:val="28"/>
        </w:rPr>
        <w:t>及轉讓</w:t>
      </w:r>
      <w:r w:rsidR="00B6282E" w:rsidRPr="00C532E1">
        <w:rPr>
          <w:rFonts w:ascii="標楷體" w:eastAsia="標楷體" w:hAnsi="標楷體" w:hint="eastAsia"/>
          <w:sz w:val="28"/>
          <w:szCs w:val="28"/>
        </w:rPr>
        <w:t>行為，如發生該行為並調查屬實，除終止該日租賃關係，並列入</w:t>
      </w:r>
      <w:proofErr w:type="gramStart"/>
      <w:r w:rsidR="00B6282E" w:rsidRPr="00C532E1">
        <w:rPr>
          <w:rFonts w:ascii="標楷體" w:eastAsia="標楷體" w:hAnsi="標楷體" w:hint="eastAsia"/>
          <w:sz w:val="28"/>
          <w:szCs w:val="28"/>
        </w:rPr>
        <w:t>日後拒租名單</w:t>
      </w:r>
      <w:proofErr w:type="gramEnd"/>
      <w:r w:rsidR="00B6282E" w:rsidRPr="00C532E1">
        <w:rPr>
          <w:rFonts w:ascii="標楷體" w:eastAsia="標楷體" w:hAnsi="標楷體" w:hint="eastAsia"/>
          <w:sz w:val="28"/>
          <w:szCs w:val="28"/>
        </w:rPr>
        <w:t>；</w:t>
      </w:r>
      <w:r w:rsidR="004C4901" w:rsidRPr="00C532E1">
        <w:rPr>
          <w:rFonts w:ascii="標楷體" w:eastAsia="標楷體" w:hAnsi="標楷體" w:hint="eastAsia"/>
          <w:sz w:val="28"/>
          <w:szCs w:val="28"/>
        </w:rPr>
        <w:t>如</w:t>
      </w:r>
      <w:r w:rsidR="00851EA8" w:rsidRPr="00C532E1">
        <w:rPr>
          <w:rFonts w:ascii="標楷體" w:eastAsia="標楷體" w:hAnsi="標楷體" w:hint="eastAsia"/>
          <w:sz w:val="28"/>
          <w:szCs w:val="28"/>
        </w:rPr>
        <w:t>供其</w:t>
      </w:r>
      <w:r w:rsidR="00C251B6" w:rsidRPr="00C532E1">
        <w:rPr>
          <w:rFonts w:ascii="標楷體" w:eastAsia="標楷體" w:hAnsi="標楷體" w:hint="eastAsia"/>
          <w:sz w:val="28"/>
          <w:szCs w:val="28"/>
        </w:rPr>
        <w:t>它</w:t>
      </w:r>
      <w:r w:rsidR="00851EA8" w:rsidRPr="00C532E1">
        <w:rPr>
          <w:rFonts w:ascii="標楷體" w:eastAsia="標楷體" w:hAnsi="標楷體" w:hint="eastAsia"/>
          <w:sz w:val="28"/>
          <w:szCs w:val="28"/>
        </w:rPr>
        <w:t>政府機關使用或供民間作</w:t>
      </w:r>
      <w:r w:rsidR="001939F0" w:rsidRPr="00C532E1">
        <w:rPr>
          <w:rFonts w:ascii="標楷體" w:eastAsia="標楷體" w:hAnsi="標楷體" w:hint="eastAsia"/>
          <w:sz w:val="28"/>
          <w:szCs w:val="28"/>
        </w:rPr>
        <w:t>為</w:t>
      </w:r>
      <w:r w:rsidR="00851EA8" w:rsidRPr="00C532E1">
        <w:rPr>
          <w:rFonts w:ascii="標楷體" w:eastAsia="標楷體" w:hAnsi="標楷體" w:hint="eastAsia"/>
          <w:sz w:val="28"/>
          <w:szCs w:val="28"/>
        </w:rPr>
        <w:t>非營利使用，</w:t>
      </w:r>
      <w:r w:rsidR="00F11181" w:rsidRPr="00C532E1">
        <w:rPr>
          <w:rFonts w:ascii="標楷體" w:eastAsia="標楷體" w:hAnsi="標楷體" w:hint="eastAsia"/>
          <w:sz w:val="28"/>
          <w:szCs w:val="28"/>
        </w:rPr>
        <w:t>則</w:t>
      </w:r>
      <w:r w:rsidR="00851EA8" w:rsidRPr="00C532E1">
        <w:rPr>
          <w:rFonts w:ascii="標楷體" w:eastAsia="標楷體" w:hAnsi="標楷體" w:hint="eastAsia"/>
          <w:sz w:val="28"/>
          <w:szCs w:val="28"/>
        </w:rPr>
        <w:t>免收</w:t>
      </w:r>
      <w:r w:rsidR="001939F0" w:rsidRPr="00C532E1">
        <w:rPr>
          <w:rFonts w:ascii="標楷體" w:eastAsia="標楷體" w:hAnsi="標楷體" w:hint="eastAsia"/>
          <w:sz w:val="28"/>
          <w:szCs w:val="28"/>
        </w:rPr>
        <w:t>其</w:t>
      </w:r>
      <w:r w:rsidR="00851EA8" w:rsidRPr="00C532E1">
        <w:rPr>
          <w:rFonts w:ascii="標楷體" w:eastAsia="標楷體" w:hAnsi="標楷體" w:hint="eastAsia"/>
          <w:sz w:val="28"/>
          <w:szCs w:val="28"/>
        </w:rPr>
        <w:t>攤位使用費。</w:t>
      </w:r>
    </w:p>
    <w:p w14:paraId="622C2A1C" w14:textId="77777777" w:rsidR="00DD2B3F" w:rsidRPr="00C532E1" w:rsidRDefault="004C4901" w:rsidP="001D2C5C">
      <w:pPr>
        <w:rPr>
          <w:rFonts w:ascii="標楷體" w:eastAsia="標楷體" w:hAnsi="標楷體"/>
          <w:sz w:val="28"/>
          <w:szCs w:val="28"/>
        </w:rPr>
      </w:pPr>
      <w:r w:rsidRPr="00C532E1">
        <w:rPr>
          <w:rFonts w:ascii="標楷體" w:eastAsia="標楷體" w:hAnsi="標楷體" w:hint="eastAsia"/>
          <w:sz w:val="28"/>
          <w:szCs w:val="28"/>
        </w:rPr>
        <w:t xml:space="preserve">第四條 </w:t>
      </w:r>
      <w:r w:rsidR="00DD2B3F" w:rsidRPr="00C532E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攤位經</w:t>
      </w:r>
      <w:r w:rsidR="00DD2B3F" w:rsidRPr="00C532E1">
        <w:rPr>
          <w:rFonts w:ascii="標楷體" w:eastAsia="標楷體" w:hAnsi="標楷體" w:hint="eastAsia"/>
          <w:sz w:val="28"/>
          <w:szCs w:val="28"/>
        </w:rPr>
        <w:t>營相關規定與罰則於攤販契約另訂之，</w:t>
      </w:r>
      <w:proofErr w:type="gramStart"/>
      <w:r w:rsidR="00DD2B3F" w:rsidRPr="00C532E1">
        <w:rPr>
          <w:rFonts w:ascii="標楷體" w:eastAsia="標楷體" w:hAnsi="標楷體" w:hint="eastAsia"/>
          <w:sz w:val="28"/>
          <w:szCs w:val="28"/>
        </w:rPr>
        <w:t>並於招商</w:t>
      </w:r>
      <w:proofErr w:type="gramEnd"/>
      <w:r w:rsidR="00DD2B3F" w:rsidRPr="00C532E1">
        <w:rPr>
          <w:rFonts w:ascii="標楷體" w:eastAsia="標楷體" w:hAnsi="標楷體" w:hint="eastAsia"/>
          <w:sz w:val="28"/>
          <w:szCs w:val="28"/>
        </w:rPr>
        <w:t>時公告。</w:t>
      </w:r>
    </w:p>
    <w:p w14:paraId="535867C9" w14:textId="77777777" w:rsidR="00DD2B3F" w:rsidRPr="00C532E1" w:rsidRDefault="004C4901" w:rsidP="001D2C5C">
      <w:pPr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hyperlink r:id="rId7" w:history="1">
        <w:r w:rsidRPr="00C532E1">
          <w:rPr>
            <w:rFonts w:ascii="標楷體" w:eastAsia="標楷體" w:hAnsi="標楷體" w:hint="eastAsia"/>
            <w:sz w:val="28"/>
            <w:szCs w:val="28"/>
          </w:rPr>
          <w:t>第五條</w:t>
        </w:r>
      </w:hyperlink>
      <w:r w:rsidRPr="00C532E1">
        <w:rPr>
          <w:rFonts w:ascii="標楷體" w:eastAsia="標楷體" w:hAnsi="標楷體"/>
        </w:rPr>
        <w:t xml:space="preserve"> </w:t>
      </w:r>
      <w:r w:rsidR="00DD2B3F" w:rsidRPr="00C532E1">
        <w:rPr>
          <w:rFonts w:ascii="標楷體" w:eastAsia="標楷體" w:hAnsi="標楷體"/>
          <w:sz w:val="28"/>
          <w:szCs w:val="28"/>
        </w:rPr>
        <w:t>本</w:t>
      </w:r>
      <w:r w:rsidR="00DD2B3F" w:rsidRPr="00C532E1">
        <w:rPr>
          <w:rFonts w:ascii="標楷體" w:eastAsia="標楷體" w:hAnsi="標楷體" w:hint="eastAsia"/>
          <w:sz w:val="28"/>
          <w:szCs w:val="28"/>
        </w:rPr>
        <w:t>收費標準</w:t>
      </w:r>
      <w:r w:rsidR="00DD2B3F" w:rsidRPr="00C532E1">
        <w:rPr>
          <w:rFonts w:ascii="標楷體" w:eastAsia="標楷體" w:hAnsi="標楷體"/>
          <w:kern w:val="0"/>
          <w:sz w:val="28"/>
          <w:szCs w:val="28"/>
        </w:rPr>
        <w:t>自發布日起施行之。</w:t>
      </w:r>
    </w:p>
    <w:p w14:paraId="01926E47" w14:textId="77777777" w:rsidR="00753B7D" w:rsidRDefault="003B60AA" w:rsidP="001D2C5C">
      <w:pPr>
        <w:rPr>
          <w:sz w:val="28"/>
          <w:szCs w:val="28"/>
        </w:rPr>
      </w:pPr>
      <w:r w:rsidRPr="003B60AA">
        <w:rPr>
          <w:noProof/>
          <w:sz w:val="28"/>
          <w:szCs w:val="28"/>
        </w:rPr>
        <w:drawing>
          <wp:inline distT="0" distB="0" distL="0" distR="0" wp14:anchorId="24D0A68C" wp14:editId="739215CF">
            <wp:extent cx="6661822" cy="4676775"/>
            <wp:effectExtent l="0" t="0" r="0" b="0"/>
            <wp:docPr id="2" name="圖片 0" descr="113攤販區配置圖_04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3攤販區配置圖_041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8274" cy="468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D4E9D" w14:textId="77777777" w:rsidR="00EC6330" w:rsidRPr="00C532E1" w:rsidRDefault="00541B61" w:rsidP="001D2C5C">
      <w:pPr>
        <w:rPr>
          <w:rFonts w:ascii="標楷體" w:eastAsia="標楷體" w:hAnsi="標楷體"/>
          <w:szCs w:val="28"/>
        </w:rPr>
      </w:pPr>
      <w:r w:rsidRPr="00C532E1">
        <w:rPr>
          <w:rFonts w:ascii="標楷體" w:eastAsia="標楷體" w:hAnsi="標楷體"/>
          <w:szCs w:val="28"/>
        </w:rPr>
        <w:t>附件一、攤位配置圖</w:t>
      </w:r>
    </w:p>
    <w:p w14:paraId="52DDDF69" w14:textId="77777777" w:rsidR="00577518" w:rsidRPr="00EC6330" w:rsidRDefault="00577518">
      <w:pPr>
        <w:rPr>
          <w:sz w:val="28"/>
          <w:szCs w:val="28"/>
        </w:rPr>
      </w:pPr>
    </w:p>
    <w:sectPr w:rsidR="00577518" w:rsidRPr="00EC6330" w:rsidSect="00004D22">
      <w:headerReference w:type="even" r:id="rId9"/>
      <w:footerReference w:type="even" r:id="rId10"/>
      <w:footerReference w:type="default" r:id="rId11"/>
      <w:footnotePr>
        <w:pos w:val="beneathText"/>
      </w:footnotePr>
      <w:pgSz w:w="11905" w:h="16837"/>
      <w:pgMar w:top="720" w:right="720" w:bottom="720" w:left="720" w:header="720" w:footer="992" w:gutter="0"/>
      <w:pgNumType w:start="1"/>
      <w:cols w:space="720"/>
      <w:docGrid w:type="lines" w:linePitch="360" w:charSpace="2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A7B65" w14:textId="77777777" w:rsidR="00736EAF" w:rsidRDefault="00736EAF" w:rsidP="008E4A2E">
      <w:r>
        <w:separator/>
      </w:r>
    </w:p>
  </w:endnote>
  <w:endnote w:type="continuationSeparator" w:id="0">
    <w:p w14:paraId="50CB9053" w14:textId="77777777" w:rsidR="00736EAF" w:rsidRDefault="00736EAF" w:rsidP="008E4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950F3" w14:textId="77777777" w:rsidR="00000000" w:rsidRDefault="00E64618" w:rsidP="009775FF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16820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7334A39" w14:textId="77777777" w:rsidR="00000000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F24DD" w14:textId="77777777" w:rsidR="00000000" w:rsidRPr="000C717F" w:rsidRDefault="00000000" w:rsidP="003A2ADE">
    <w:pPr>
      <w:pStyle w:val="a6"/>
      <w:jc w:val="center"/>
      <w:rPr>
        <w:b/>
        <w:color w:val="0000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0D2DC" w14:textId="77777777" w:rsidR="00736EAF" w:rsidRDefault="00736EAF" w:rsidP="008E4A2E">
      <w:r>
        <w:separator/>
      </w:r>
    </w:p>
  </w:footnote>
  <w:footnote w:type="continuationSeparator" w:id="0">
    <w:p w14:paraId="37C838FF" w14:textId="77777777" w:rsidR="00736EAF" w:rsidRDefault="00736EAF" w:rsidP="008E4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56DCB" w14:textId="77777777" w:rsidR="00000000" w:rsidRDefault="00E64618" w:rsidP="00303839">
    <w:pPr>
      <w:pStyle w:val="a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16820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F51E69A" w14:textId="77777777" w:rsidR="00000000" w:rsidRDefault="00000000" w:rsidP="00303839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3475"/>
    <w:multiLevelType w:val="hybridMultilevel"/>
    <w:tmpl w:val="07A8F96A"/>
    <w:lvl w:ilvl="0" w:tplc="46C0906C">
      <w:start w:val="1"/>
      <w:numFmt w:val="taiwaneseCountingThousand"/>
      <w:lvlText w:val="第%1條"/>
      <w:lvlJc w:val="left"/>
      <w:pPr>
        <w:ind w:left="990" w:hanging="990"/>
      </w:pPr>
      <w:rPr>
        <w:rFonts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947AB7"/>
    <w:multiLevelType w:val="multilevel"/>
    <w:tmpl w:val="71A43938"/>
    <w:lvl w:ilvl="0">
      <w:start w:val="1"/>
      <w:numFmt w:val="taiwaneseCountingThousand"/>
      <w:lvlText w:val="第%1款"/>
      <w:lvlJc w:val="left"/>
      <w:pPr>
        <w:tabs>
          <w:tab w:val="num" w:pos="2212"/>
        </w:tabs>
        <w:ind w:left="2212" w:hanging="1125"/>
      </w:pPr>
      <w:rPr>
        <w:rFonts w:hAnsi="標楷體" w:hint="default"/>
      </w:rPr>
    </w:lvl>
    <w:lvl w:ilvl="1">
      <w:start w:val="1"/>
      <w:numFmt w:val="ideographTraditional"/>
      <w:lvlText w:val="%2、"/>
      <w:lvlJc w:val="left"/>
      <w:pPr>
        <w:tabs>
          <w:tab w:val="num" w:pos="2047"/>
        </w:tabs>
        <w:ind w:left="2047" w:hanging="480"/>
      </w:pPr>
    </w:lvl>
    <w:lvl w:ilvl="2">
      <w:start w:val="1"/>
      <w:numFmt w:val="lowerRoman"/>
      <w:lvlText w:val="%3."/>
      <w:lvlJc w:val="right"/>
      <w:pPr>
        <w:tabs>
          <w:tab w:val="num" w:pos="2527"/>
        </w:tabs>
        <w:ind w:left="2527" w:hanging="480"/>
      </w:pPr>
    </w:lvl>
    <w:lvl w:ilvl="3">
      <w:start w:val="1"/>
      <w:numFmt w:val="decimal"/>
      <w:lvlText w:val="%4."/>
      <w:lvlJc w:val="left"/>
      <w:pPr>
        <w:tabs>
          <w:tab w:val="num" w:pos="3007"/>
        </w:tabs>
        <w:ind w:left="3007" w:hanging="480"/>
      </w:pPr>
    </w:lvl>
    <w:lvl w:ilvl="4">
      <w:start w:val="1"/>
      <w:numFmt w:val="ideographTraditional"/>
      <w:lvlText w:val="%5、"/>
      <w:lvlJc w:val="left"/>
      <w:pPr>
        <w:tabs>
          <w:tab w:val="num" w:pos="3487"/>
        </w:tabs>
        <w:ind w:left="3487" w:hanging="480"/>
      </w:pPr>
    </w:lvl>
    <w:lvl w:ilvl="5">
      <w:start w:val="1"/>
      <w:numFmt w:val="lowerRoman"/>
      <w:lvlText w:val="%6."/>
      <w:lvlJc w:val="right"/>
      <w:pPr>
        <w:tabs>
          <w:tab w:val="num" w:pos="3967"/>
        </w:tabs>
        <w:ind w:left="3967" w:hanging="480"/>
      </w:pPr>
    </w:lvl>
    <w:lvl w:ilvl="6">
      <w:start w:val="1"/>
      <w:numFmt w:val="decimal"/>
      <w:lvlText w:val="%7."/>
      <w:lvlJc w:val="left"/>
      <w:pPr>
        <w:tabs>
          <w:tab w:val="num" w:pos="4447"/>
        </w:tabs>
        <w:ind w:left="4447" w:hanging="480"/>
      </w:pPr>
    </w:lvl>
    <w:lvl w:ilvl="7">
      <w:start w:val="1"/>
      <w:numFmt w:val="ideographTraditional"/>
      <w:lvlText w:val="%8、"/>
      <w:lvlJc w:val="left"/>
      <w:pPr>
        <w:tabs>
          <w:tab w:val="num" w:pos="4927"/>
        </w:tabs>
        <w:ind w:left="4927" w:hanging="480"/>
      </w:pPr>
    </w:lvl>
    <w:lvl w:ilvl="8">
      <w:start w:val="1"/>
      <w:numFmt w:val="lowerRoman"/>
      <w:lvlText w:val="%9."/>
      <w:lvlJc w:val="right"/>
      <w:pPr>
        <w:tabs>
          <w:tab w:val="num" w:pos="5407"/>
        </w:tabs>
        <w:ind w:left="5407" w:hanging="480"/>
      </w:pPr>
    </w:lvl>
  </w:abstractNum>
  <w:abstractNum w:abstractNumId="2" w15:restartNumberingAfterBreak="0">
    <w:nsid w:val="26B80C02"/>
    <w:multiLevelType w:val="multilevel"/>
    <w:tmpl w:val="71A43938"/>
    <w:lvl w:ilvl="0">
      <w:start w:val="1"/>
      <w:numFmt w:val="taiwaneseCountingThousand"/>
      <w:lvlText w:val="第%1款"/>
      <w:lvlJc w:val="left"/>
      <w:pPr>
        <w:tabs>
          <w:tab w:val="num" w:pos="2212"/>
        </w:tabs>
        <w:ind w:left="2212" w:hanging="1125"/>
      </w:pPr>
      <w:rPr>
        <w:rFonts w:hAnsi="標楷體" w:hint="default"/>
      </w:rPr>
    </w:lvl>
    <w:lvl w:ilvl="1">
      <w:start w:val="1"/>
      <w:numFmt w:val="ideographTraditional"/>
      <w:lvlText w:val="%2、"/>
      <w:lvlJc w:val="left"/>
      <w:pPr>
        <w:tabs>
          <w:tab w:val="num" w:pos="2047"/>
        </w:tabs>
        <w:ind w:left="2047" w:hanging="480"/>
      </w:pPr>
    </w:lvl>
    <w:lvl w:ilvl="2">
      <w:start w:val="1"/>
      <w:numFmt w:val="lowerRoman"/>
      <w:lvlText w:val="%3."/>
      <w:lvlJc w:val="right"/>
      <w:pPr>
        <w:tabs>
          <w:tab w:val="num" w:pos="2527"/>
        </w:tabs>
        <w:ind w:left="2527" w:hanging="480"/>
      </w:pPr>
    </w:lvl>
    <w:lvl w:ilvl="3">
      <w:start w:val="1"/>
      <w:numFmt w:val="decimal"/>
      <w:lvlText w:val="%4."/>
      <w:lvlJc w:val="left"/>
      <w:pPr>
        <w:tabs>
          <w:tab w:val="num" w:pos="3007"/>
        </w:tabs>
        <w:ind w:left="3007" w:hanging="480"/>
      </w:pPr>
    </w:lvl>
    <w:lvl w:ilvl="4">
      <w:start w:val="1"/>
      <w:numFmt w:val="ideographTraditional"/>
      <w:lvlText w:val="%5、"/>
      <w:lvlJc w:val="left"/>
      <w:pPr>
        <w:tabs>
          <w:tab w:val="num" w:pos="3487"/>
        </w:tabs>
        <w:ind w:left="3487" w:hanging="480"/>
      </w:pPr>
    </w:lvl>
    <w:lvl w:ilvl="5">
      <w:start w:val="1"/>
      <w:numFmt w:val="lowerRoman"/>
      <w:lvlText w:val="%6."/>
      <w:lvlJc w:val="right"/>
      <w:pPr>
        <w:tabs>
          <w:tab w:val="num" w:pos="3967"/>
        </w:tabs>
        <w:ind w:left="3967" w:hanging="480"/>
      </w:pPr>
    </w:lvl>
    <w:lvl w:ilvl="6">
      <w:start w:val="1"/>
      <w:numFmt w:val="decimal"/>
      <w:lvlText w:val="%7."/>
      <w:lvlJc w:val="left"/>
      <w:pPr>
        <w:tabs>
          <w:tab w:val="num" w:pos="4447"/>
        </w:tabs>
        <w:ind w:left="4447" w:hanging="480"/>
      </w:pPr>
    </w:lvl>
    <w:lvl w:ilvl="7">
      <w:start w:val="1"/>
      <w:numFmt w:val="ideographTraditional"/>
      <w:lvlText w:val="%8、"/>
      <w:lvlJc w:val="left"/>
      <w:pPr>
        <w:tabs>
          <w:tab w:val="num" w:pos="4927"/>
        </w:tabs>
        <w:ind w:left="4927" w:hanging="480"/>
      </w:pPr>
    </w:lvl>
    <w:lvl w:ilvl="8">
      <w:start w:val="1"/>
      <w:numFmt w:val="lowerRoman"/>
      <w:lvlText w:val="%9."/>
      <w:lvlJc w:val="right"/>
      <w:pPr>
        <w:tabs>
          <w:tab w:val="num" w:pos="5407"/>
        </w:tabs>
        <w:ind w:left="5407" w:hanging="480"/>
      </w:pPr>
    </w:lvl>
  </w:abstractNum>
  <w:abstractNum w:abstractNumId="3" w15:restartNumberingAfterBreak="0">
    <w:nsid w:val="2D677607"/>
    <w:multiLevelType w:val="hybridMultilevel"/>
    <w:tmpl w:val="2016766E"/>
    <w:lvl w:ilvl="0" w:tplc="B1C8BDC8">
      <w:start w:val="1"/>
      <w:numFmt w:val="taiwaneseCountingThousand"/>
      <w:lvlText w:val="%1、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37E8794A"/>
    <w:multiLevelType w:val="hybridMultilevel"/>
    <w:tmpl w:val="D3249CD6"/>
    <w:lvl w:ilvl="0" w:tplc="849AA200">
      <w:start w:val="1"/>
      <w:numFmt w:val="taiwaneseCountingThousand"/>
      <w:lvlText w:val="第%1款"/>
      <w:lvlJc w:val="left"/>
      <w:pPr>
        <w:tabs>
          <w:tab w:val="num" w:pos="2212"/>
        </w:tabs>
        <w:ind w:left="2212" w:hanging="1125"/>
      </w:pPr>
      <w:rPr>
        <w:rFonts w:hAnsi="標楷體" w:hint="default"/>
      </w:rPr>
    </w:lvl>
    <w:lvl w:ilvl="1" w:tplc="4F6C59C8">
      <w:start w:val="7"/>
      <w:numFmt w:val="taiwaneseCountingThousand"/>
      <w:lvlText w:val="第%2款"/>
      <w:lvlJc w:val="left"/>
      <w:pPr>
        <w:tabs>
          <w:tab w:val="num" w:pos="2655"/>
        </w:tabs>
        <w:ind w:left="2655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7"/>
        </w:tabs>
        <w:ind w:left="252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7"/>
        </w:tabs>
        <w:ind w:left="300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7"/>
        </w:tabs>
        <w:ind w:left="348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7"/>
        </w:tabs>
        <w:ind w:left="396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7"/>
        </w:tabs>
        <w:ind w:left="444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7"/>
        </w:tabs>
        <w:ind w:left="492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7"/>
        </w:tabs>
        <w:ind w:left="5407" w:hanging="480"/>
      </w:pPr>
    </w:lvl>
  </w:abstractNum>
  <w:abstractNum w:abstractNumId="5" w15:restartNumberingAfterBreak="0">
    <w:nsid w:val="40412FEA"/>
    <w:multiLevelType w:val="hybridMultilevel"/>
    <w:tmpl w:val="5A421F28"/>
    <w:lvl w:ilvl="0" w:tplc="4736480C">
      <w:start w:val="1"/>
      <w:numFmt w:val="taiwaneseCountingThousand"/>
      <w:lvlText w:val="第%1款"/>
      <w:lvlJc w:val="left"/>
      <w:pPr>
        <w:tabs>
          <w:tab w:val="num" w:pos="2382"/>
        </w:tabs>
        <w:ind w:left="2382" w:hanging="11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17"/>
        </w:tabs>
        <w:ind w:left="221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97"/>
        </w:tabs>
        <w:ind w:left="26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7"/>
        </w:tabs>
        <w:ind w:left="31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57"/>
        </w:tabs>
        <w:ind w:left="36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37"/>
        </w:tabs>
        <w:ind w:left="41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17"/>
        </w:tabs>
        <w:ind w:left="46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97"/>
        </w:tabs>
        <w:ind w:left="50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77"/>
        </w:tabs>
        <w:ind w:left="5577" w:hanging="480"/>
      </w:pPr>
    </w:lvl>
  </w:abstractNum>
  <w:abstractNum w:abstractNumId="6" w15:restartNumberingAfterBreak="0">
    <w:nsid w:val="56804236"/>
    <w:multiLevelType w:val="hybridMultilevel"/>
    <w:tmpl w:val="0D9802D8"/>
    <w:lvl w:ilvl="0" w:tplc="8C8C741A">
      <w:start w:val="1"/>
      <w:numFmt w:val="taiwaneseCountingThousand"/>
      <w:lvlText w:val="第%1款"/>
      <w:lvlJc w:val="left"/>
      <w:pPr>
        <w:tabs>
          <w:tab w:val="num" w:pos="1980"/>
        </w:tabs>
        <w:ind w:left="1980" w:hanging="72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</w:lvl>
  </w:abstractNum>
  <w:abstractNum w:abstractNumId="7" w15:restartNumberingAfterBreak="0">
    <w:nsid w:val="62017B48"/>
    <w:multiLevelType w:val="hybridMultilevel"/>
    <w:tmpl w:val="6100CF52"/>
    <w:lvl w:ilvl="0" w:tplc="27E8713A">
      <w:start w:val="1"/>
      <w:numFmt w:val="taiwaneseCountingThousand"/>
      <w:lvlText w:val="%1、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105930530">
    <w:abstractNumId w:val="4"/>
  </w:num>
  <w:num w:numId="2" w16cid:durableId="2080706447">
    <w:abstractNumId w:val="6"/>
  </w:num>
  <w:num w:numId="3" w16cid:durableId="645010197">
    <w:abstractNumId w:val="1"/>
  </w:num>
  <w:num w:numId="4" w16cid:durableId="1745833571">
    <w:abstractNumId w:val="5"/>
  </w:num>
  <w:num w:numId="5" w16cid:durableId="154809234">
    <w:abstractNumId w:val="2"/>
  </w:num>
  <w:num w:numId="6" w16cid:durableId="1679693817">
    <w:abstractNumId w:val="3"/>
  </w:num>
  <w:num w:numId="7" w16cid:durableId="427387358">
    <w:abstractNumId w:val="7"/>
  </w:num>
  <w:num w:numId="8" w16cid:durableId="435097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133"/>
    <w:rsid w:val="00004D22"/>
    <w:rsid w:val="00024EE3"/>
    <w:rsid w:val="000428ED"/>
    <w:rsid w:val="00060264"/>
    <w:rsid w:val="00075876"/>
    <w:rsid w:val="00083461"/>
    <w:rsid w:val="000944D4"/>
    <w:rsid w:val="000B5A7A"/>
    <w:rsid w:val="000B711D"/>
    <w:rsid w:val="000D1915"/>
    <w:rsid w:val="000E7234"/>
    <w:rsid w:val="00105168"/>
    <w:rsid w:val="00112268"/>
    <w:rsid w:val="00154301"/>
    <w:rsid w:val="00157D16"/>
    <w:rsid w:val="00162F35"/>
    <w:rsid w:val="001638EB"/>
    <w:rsid w:val="001748DC"/>
    <w:rsid w:val="0018385D"/>
    <w:rsid w:val="0018760F"/>
    <w:rsid w:val="001939F0"/>
    <w:rsid w:val="001A1DA9"/>
    <w:rsid w:val="001A4AB8"/>
    <w:rsid w:val="001D2C5C"/>
    <w:rsid w:val="001D5BC9"/>
    <w:rsid w:val="001E3B84"/>
    <w:rsid w:val="001E75BD"/>
    <w:rsid w:val="001F0F45"/>
    <w:rsid w:val="001F6E2F"/>
    <w:rsid w:val="00204FA2"/>
    <w:rsid w:val="00213440"/>
    <w:rsid w:val="00227837"/>
    <w:rsid w:val="00234CF0"/>
    <w:rsid w:val="00236133"/>
    <w:rsid w:val="002441BB"/>
    <w:rsid w:val="00252FD4"/>
    <w:rsid w:val="00265329"/>
    <w:rsid w:val="0026545D"/>
    <w:rsid w:val="00270AB1"/>
    <w:rsid w:val="00275A46"/>
    <w:rsid w:val="00290124"/>
    <w:rsid w:val="002A708C"/>
    <w:rsid w:val="002A7BB6"/>
    <w:rsid w:val="002B0E0F"/>
    <w:rsid w:val="002B3EE7"/>
    <w:rsid w:val="002C1141"/>
    <w:rsid w:val="002E2DA6"/>
    <w:rsid w:val="002E4C26"/>
    <w:rsid w:val="002F37C1"/>
    <w:rsid w:val="002F63AA"/>
    <w:rsid w:val="0033021B"/>
    <w:rsid w:val="00340889"/>
    <w:rsid w:val="003439C1"/>
    <w:rsid w:val="00377633"/>
    <w:rsid w:val="00387127"/>
    <w:rsid w:val="0039137A"/>
    <w:rsid w:val="00397D31"/>
    <w:rsid w:val="00397D8D"/>
    <w:rsid w:val="003B60AA"/>
    <w:rsid w:val="003B7C67"/>
    <w:rsid w:val="003C06B0"/>
    <w:rsid w:val="003C77A3"/>
    <w:rsid w:val="003D541C"/>
    <w:rsid w:val="003E085C"/>
    <w:rsid w:val="003E4CB5"/>
    <w:rsid w:val="003F0D81"/>
    <w:rsid w:val="003F7530"/>
    <w:rsid w:val="00406ADB"/>
    <w:rsid w:val="004367FD"/>
    <w:rsid w:val="004628CB"/>
    <w:rsid w:val="00486DE0"/>
    <w:rsid w:val="004B62F3"/>
    <w:rsid w:val="004C4901"/>
    <w:rsid w:val="004D30AC"/>
    <w:rsid w:val="005315B6"/>
    <w:rsid w:val="00531F45"/>
    <w:rsid w:val="00541B61"/>
    <w:rsid w:val="005537E6"/>
    <w:rsid w:val="00561FB3"/>
    <w:rsid w:val="00577518"/>
    <w:rsid w:val="005807FD"/>
    <w:rsid w:val="00581D7F"/>
    <w:rsid w:val="0059302F"/>
    <w:rsid w:val="005B34D6"/>
    <w:rsid w:val="005F0CA6"/>
    <w:rsid w:val="0061385E"/>
    <w:rsid w:val="006208DC"/>
    <w:rsid w:val="00626097"/>
    <w:rsid w:val="00626396"/>
    <w:rsid w:val="00627CE8"/>
    <w:rsid w:val="006308FF"/>
    <w:rsid w:val="006530F3"/>
    <w:rsid w:val="00655388"/>
    <w:rsid w:val="0067159B"/>
    <w:rsid w:val="00672596"/>
    <w:rsid w:val="0068052A"/>
    <w:rsid w:val="00684914"/>
    <w:rsid w:val="00686F87"/>
    <w:rsid w:val="0069411E"/>
    <w:rsid w:val="006966ED"/>
    <w:rsid w:val="006B6F0A"/>
    <w:rsid w:val="006F3804"/>
    <w:rsid w:val="00705481"/>
    <w:rsid w:val="00731CBD"/>
    <w:rsid w:val="007321A9"/>
    <w:rsid w:val="00733C13"/>
    <w:rsid w:val="00736EAF"/>
    <w:rsid w:val="00753B7D"/>
    <w:rsid w:val="007727C3"/>
    <w:rsid w:val="00772B7B"/>
    <w:rsid w:val="00775417"/>
    <w:rsid w:val="007813BB"/>
    <w:rsid w:val="007818C8"/>
    <w:rsid w:val="007901E8"/>
    <w:rsid w:val="007A47C9"/>
    <w:rsid w:val="007E0EFA"/>
    <w:rsid w:val="007F1004"/>
    <w:rsid w:val="007F2F58"/>
    <w:rsid w:val="00825020"/>
    <w:rsid w:val="008334CD"/>
    <w:rsid w:val="008364BC"/>
    <w:rsid w:val="008427D5"/>
    <w:rsid w:val="008503F5"/>
    <w:rsid w:val="00851EA8"/>
    <w:rsid w:val="00856DC6"/>
    <w:rsid w:val="0086263A"/>
    <w:rsid w:val="00876553"/>
    <w:rsid w:val="00882EBC"/>
    <w:rsid w:val="008B0E48"/>
    <w:rsid w:val="008B1798"/>
    <w:rsid w:val="008E36C2"/>
    <w:rsid w:val="008E384D"/>
    <w:rsid w:val="008E4A2E"/>
    <w:rsid w:val="00901957"/>
    <w:rsid w:val="00903E99"/>
    <w:rsid w:val="00927FB2"/>
    <w:rsid w:val="00952120"/>
    <w:rsid w:val="00956EEE"/>
    <w:rsid w:val="00957EDA"/>
    <w:rsid w:val="00960CE1"/>
    <w:rsid w:val="00963580"/>
    <w:rsid w:val="009746A3"/>
    <w:rsid w:val="00987F53"/>
    <w:rsid w:val="00993A71"/>
    <w:rsid w:val="009A4C8B"/>
    <w:rsid w:val="009D1075"/>
    <w:rsid w:val="009E1ADC"/>
    <w:rsid w:val="00A004ED"/>
    <w:rsid w:val="00A0223E"/>
    <w:rsid w:val="00A02A02"/>
    <w:rsid w:val="00A21C16"/>
    <w:rsid w:val="00A3212B"/>
    <w:rsid w:val="00A46105"/>
    <w:rsid w:val="00A505DB"/>
    <w:rsid w:val="00A63A20"/>
    <w:rsid w:val="00A81A71"/>
    <w:rsid w:val="00AA306F"/>
    <w:rsid w:val="00AA4AEC"/>
    <w:rsid w:val="00AA6689"/>
    <w:rsid w:val="00AB03FC"/>
    <w:rsid w:val="00AB1794"/>
    <w:rsid w:val="00AC5C36"/>
    <w:rsid w:val="00AD60CB"/>
    <w:rsid w:val="00AE58D2"/>
    <w:rsid w:val="00AE78C3"/>
    <w:rsid w:val="00AF1E69"/>
    <w:rsid w:val="00B013C9"/>
    <w:rsid w:val="00B05319"/>
    <w:rsid w:val="00B14F16"/>
    <w:rsid w:val="00B23CFC"/>
    <w:rsid w:val="00B32157"/>
    <w:rsid w:val="00B32E9F"/>
    <w:rsid w:val="00B6282E"/>
    <w:rsid w:val="00BB7B7E"/>
    <w:rsid w:val="00BD69EA"/>
    <w:rsid w:val="00BF2449"/>
    <w:rsid w:val="00BF602E"/>
    <w:rsid w:val="00C032C0"/>
    <w:rsid w:val="00C232BF"/>
    <w:rsid w:val="00C251B6"/>
    <w:rsid w:val="00C336D2"/>
    <w:rsid w:val="00C363D1"/>
    <w:rsid w:val="00C3751B"/>
    <w:rsid w:val="00C509BF"/>
    <w:rsid w:val="00C524A5"/>
    <w:rsid w:val="00C532E1"/>
    <w:rsid w:val="00C805D0"/>
    <w:rsid w:val="00C84BC2"/>
    <w:rsid w:val="00C87B07"/>
    <w:rsid w:val="00C905D7"/>
    <w:rsid w:val="00C96806"/>
    <w:rsid w:val="00CC00F5"/>
    <w:rsid w:val="00CC6018"/>
    <w:rsid w:val="00CD62C0"/>
    <w:rsid w:val="00CF10CA"/>
    <w:rsid w:val="00D066F6"/>
    <w:rsid w:val="00D21CB7"/>
    <w:rsid w:val="00D22172"/>
    <w:rsid w:val="00D25A12"/>
    <w:rsid w:val="00D34434"/>
    <w:rsid w:val="00D5421F"/>
    <w:rsid w:val="00D724EF"/>
    <w:rsid w:val="00D729F9"/>
    <w:rsid w:val="00D8067B"/>
    <w:rsid w:val="00DA0085"/>
    <w:rsid w:val="00DA2AF3"/>
    <w:rsid w:val="00DB16BF"/>
    <w:rsid w:val="00DC4831"/>
    <w:rsid w:val="00DD2B3F"/>
    <w:rsid w:val="00DE12AA"/>
    <w:rsid w:val="00DF57A9"/>
    <w:rsid w:val="00E0315F"/>
    <w:rsid w:val="00E0327B"/>
    <w:rsid w:val="00E063C7"/>
    <w:rsid w:val="00E07388"/>
    <w:rsid w:val="00E1012B"/>
    <w:rsid w:val="00E16820"/>
    <w:rsid w:val="00E17BCA"/>
    <w:rsid w:val="00E33F14"/>
    <w:rsid w:val="00E42FD4"/>
    <w:rsid w:val="00E55552"/>
    <w:rsid w:val="00E62980"/>
    <w:rsid w:val="00E64618"/>
    <w:rsid w:val="00E87F70"/>
    <w:rsid w:val="00E952E0"/>
    <w:rsid w:val="00EA4406"/>
    <w:rsid w:val="00EB6BBD"/>
    <w:rsid w:val="00EB6EEB"/>
    <w:rsid w:val="00EC4BE7"/>
    <w:rsid w:val="00EC6330"/>
    <w:rsid w:val="00ED29FC"/>
    <w:rsid w:val="00EE127B"/>
    <w:rsid w:val="00EF62AF"/>
    <w:rsid w:val="00F07CEA"/>
    <w:rsid w:val="00F11181"/>
    <w:rsid w:val="00F1262B"/>
    <w:rsid w:val="00F20AB8"/>
    <w:rsid w:val="00F26FF8"/>
    <w:rsid w:val="00F303BE"/>
    <w:rsid w:val="00F42939"/>
    <w:rsid w:val="00F6674D"/>
    <w:rsid w:val="00F736C2"/>
    <w:rsid w:val="00F8210C"/>
    <w:rsid w:val="00F85A2C"/>
    <w:rsid w:val="00F96474"/>
    <w:rsid w:val="00FA4805"/>
    <w:rsid w:val="00FA4D67"/>
    <w:rsid w:val="00FB4C4F"/>
    <w:rsid w:val="00FD3ADD"/>
    <w:rsid w:val="00FE66DB"/>
    <w:rsid w:val="00FE70ED"/>
    <w:rsid w:val="00FF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146ABC"/>
  <w15:docId w15:val="{9C3D21A0-9F1C-4D76-A1DC-BE58F4A80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18C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259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8E4A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E4A2E"/>
    <w:rPr>
      <w:kern w:val="2"/>
    </w:rPr>
  </w:style>
  <w:style w:type="paragraph" w:styleId="a6">
    <w:name w:val="footer"/>
    <w:basedOn w:val="a"/>
    <w:link w:val="a7"/>
    <w:rsid w:val="008E4A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8E4A2E"/>
    <w:rPr>
      <w:kern w:val="2"/>
    </w:rPr>
  </w:style>
  <w:style w:type="paragraph" w:styleId="HTML">
    <w:name w:val="HTML Preformatted"/>
    <w:basedOn w:val="a"/>
    <w:link w:val="HTML0"/>
    <w:uiPriority w:val="99"/>
    <w:unhideWhenUsed/>
    <w:rsid w:val="006B6F0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6B6F0A"/>
    <w:rPr>
      <w:rFonts w:ascii="細明體" w:eastAsia="細明體" w:hAnsi="細明體" w:cs="細明體"/>
      <w:sz w:val="24"/>
      <w:szCs w:val="24"/>
    </w:rPr>
  </w:style>
  <w:style w:type="character" w:styleId="a8">
    <w:name w:val="Hyperlink"/>
    <w:basedOn w:val="a0"/>
    <w:uiPriority w:val="99"/>
    <w:unhideWhenUsed/>
    <w:rsid w:val="00952120"/>
    <w:rPr>
      <w:color w:val="0000FF"/>
      <w:u w:val="single"/>
    </w:rPr>
  </w:style>
  <w:style w:type="paragraph" w:customStyle="1" w:styleId="1">
    <w:name w:val="純文字1"/>
    <w:basedOn w:val="a"/>
    <w:rsid w:val="00EC6330"/>
    <w:pPr>
      <w:suppressAutoHyphens/>
    </w:pPr>
    <w:rPr>
      <w:rFonts w:ascii="細明體" w:eastAsia="細明體" w:hAnsi="細明體"/>
      <w:kern w:val="1"/>
      <w:szCs w:val="20"/>
      <w:lang w:eastAsia="ar-SA"/>
    </w:rPr>
  </w:style>
  <w:style w:type="character" w:styleId="a9">
    <w:name w:val="page number"/>
    <w:basedOn w:val="a0"/>
    <w:rsid w:val="00EC6330"/>
  </w:style>
  <w:style w:type="paragraph" w:styleId="aa">
    <w:name w:val="List Paragraph"/>
    <w:basedOn w:val="a"/>
    <w:uiPriority w:val="34"/>
    <w:qFormat/>
    <w:rsid w:val="00963580"/>
    <w:pPr>
      <w:ind w:leftChars="200" w:left="480"/>
    </w:pPr>
  </w:style>
  <w:style w:type="paragraph" w:styleId="ab">
    <w:name w:val="Balloon Text"/>
    <w:basedOn w:val="a"/>
    <w:link w:val="ac"/>
    <w:rsid w:val="00F20A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F20AB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3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66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ootlaw.com.tw/LawArticle.aspx?LawID=B230210000000600-1040114&amp;ShowType=Ref&amp;FLNO=70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2</Pages>
  <Words>121</Words>
  <Characters>692</Characters>
  <Application>Microsoft Office Word</Application>
  <DocSecurity>0</DocSecurity>
  <Lines>5</Lines>
  <Paragraphs>1</Paragraphs>
  <ScaleCrop>false</ScaleCrop>
  <Company>HOME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臺東縣太麻里鄉金崙創意市集營運管理自治條例草案總說明</dc:title>
  <dc:creator>USER</dc:creator>
  <cp:lastModifiedBy>寶雄 劉</cp:lastModifiedBy>
  <cp:revision>61</cp:revision>
  <cp:lastPrinted>2019-08-26T06:54:00Z</cp:lastPrinted>
  <dcterms:created xsi:type="dcterms:W3CDTF">2024-03-22T05:47:00Z</dcterms:created>
  <dcterms:modified xsi:type="dcterms:W3CDTF">2025-07-02T07:25:00Z</dcterms:modified>
</cp:coreProperties>
</file>