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EFC12" w14:textId="01CD55CF" w:rsidR="00A665F4" w:rsidRPr="00AF7AD9" w:rsidRDefault="00AF7AD9" w:rsidP="00AF7AD9">
      <w:pPr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proofErr w:type="gramStart"/>
      <w:r w:rsidRPr="00C54664">
        <w:rPr>
          <w:rFonts w:ascii="標楷體" w:eastAsia="標楷體" w:hAnsi="標楷體" w:cs="新細明體" w:hint="eastAsia"/>
          <w:b/>
          <w:kern w:val="0"/>
          <w:sz w:val="36"/>
          <w:szCs w:val="36"/>
        </w:rPr>
        <w:t>臺</w:t>
      </w:r>
      <w:proofErr w:type="gramEnd"/>
      <w:r w:rsidRPr="00C54664">
        <w:rPr>
          <w:rFonts w:ascii="標楷體" w:eastAsia="標楷體" w:hAnsi="標楷體" w:cs="新細明體" w:hint="eastAsia"/>
          <w:b/>
          <w:kern w:val="0"/>
          <w:sz w:val="36"/>
          <w:szCs w:val="36"/>
        </w:rPr>
        <w:t>東縣太麻里鄉公所</w:t>
      </w:r>
      <w:proofErr w:type="gramStart"/>
      <w:r w:rsidRPr="00C54664">
        <w:rPr>
          <w:rFonts w:ascii="標楷體" w:eastAsia="標楷體" w:hAnsi="標楷體" w:cs="新細明體" w:hint="eastAsia"/>
          <w:b/>
          <w:kern w:val="0"/>
          <w:sz w:val="36"/>
          <w:szCs w:val="36"/>
        </w:rPr>
        <w:t>1</w:t>
      </w:r>
      <w:r w:rsidR="0020367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15</w:t>
      </w:r>
      <w:proofErr w:type="gramEnd"/>
      <w:r w:rsidRPr="00C54664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年度遴選公庫代理銀行案</w:t>
      </w:r>
    </w:p>
    <w:p w14:paraId="71490AE3" w14:textId="77777777" w:rsidR="00AF7AD9" w:rsidRPr="00AF7AD9" w:rsidRDefault="00AF7AD9" w:rsidP="00AF7AD9">
      <w:pPr>
        <w:ind w:leftChars="1240" w:left="2976" w:rightChars="1239" w:right="2974"/>
        <w:jc w:val="distribute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C54664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報價單</w:t>
      </w:r>
    </w:p>
    <w:p w14:paraId="1A33AA31" w14:textId="77777777" w:rsidR="00AF7AD9" w:rsidRPr="004126E2" w:rsidRDefault="00AF7AD9" w:rsidP="004126E2">
      <w:pPr>
        <w:snapToGrid w:val="0"/>
        <w:rPr>
          <w:rFonts w:ascii="標楷體" w:eastAsia="標楷體" w:hAnsi="標楷體"/>
          <w:sz w:val="28"/>
          <w:szCs w:val="28"/>
        </w:rPr>
      </w:pPr>
      <w:r w:rsidRPr="004126E2">
        <w:rPr>
          <w:rFonts w:ascii="標楷體" w:eastAsia="標楷體" w:hAnsi="標楷體" w:hint="eastAsia"/>
          <w:sz w:val="28"/>
          <w:szCs w:val="28"/>
        </w:rPr>
        <w:t>申請人對本案遴選</w:t>
      </w:r>
      <w:proofErr w:type="gramStart"/>
      <w:r w:rsidRPr="004126E2">
        <w:rPr>
          <w:rFonts w:ascii="標楷體" w:eastAsia="標楷體" w:hAnsi="標楷體" w:hint="eastAsia"/>
          <w:sz w:val="28"/>
          <w:szCs w:val="28"/>
        </w:rPr>
        <w:t>須知均已完全</w:t>
      </w:r>
      <w:proofErr w:type="gramEnd"/>
      <w:r w:rsidRPr="004126E2">
        <w:rPr>
          <w:rFonts w:ascii="標楷體" w:eastAsia="標楷體" w:hAnsi="標楷體" w:hint="eastAsia"/>
          <w:sz w:val="28"/>
          <w:szCs w:val="28"/>
        </w:rPr>
        <w:t>明瞭接受，並願以下列報價代理</w:t>
      </w:r>
      <w:proofErr w:type="gramStart"/>
      <w:r w:rsidRPr="004126E2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4126E2">
        <w:rPr>
          <w:rFonts w:ascii="標楷體" w:eastAsia="標楷體" w:hAnsi="標楷體" w:hint="eastAsia"/>
          <w:sz w:val="28"/>
          <w:szCs w:val="28"/>
        </w:rPr>
        <w:t>東縣太麻里鄉</w:t>
      </w:r>
      <w:proofErr w:type="gramStart"/>
      <w:r w:rsidRPr="004126E2">
        <w:rPr>
          <w:rFonts w:ascii="標楷體" w:eastAsia="標楷體" w:hAnsi="標楷體" w:hint="eastAsia"/>
          <w:sz w:val="28"/>
          <w:szCs w:val="28"/>
        </w:rPr>
        <w:t>鄉</w:t>
      </w:r>
      <w:proofErr w:type="gramEnd"/>
      <w:r w:rsidRPr="004126E2">
        <w:rPr>
          <w:rFonts w:ascii="標楷體" w:eastAsia="標楷體" w:hAnsi="標楷體" w:hint="eastAsia"/>
          <w:sz w:val="28"/>
          <w:szCs w:val="28"/>
        </w:rPr>
        <w:t>庫：</w:t>
      </w:r>
    </w:p>
    <w:p w14:paraId="4B14D9DD" w14:textId="77777777" w:rsidR="00AF7AD9" w:rsidRPr="004126E2" w:rsidRDefault="00AF7AD9" w:rsidP="00AF7AD9">
      <w:pPr>
        <w:ind w:right="-1"/>
        <w:rPr>
          <w:rFonts w:ascii="標楷體" w:eastAsia="標楷體" w:hAnsi="標楷體"/>
          <w:sz w:val="28"/>
          <w:szCs w:val="28"/>
        </w:rPr>
      </w:pPr>
      <w:r w:rsidRPr="004126E2">
        <w:rPr>
          <w:rFonts w:ascii="標楷體" w:eastAsia="標楷體" w:hAnsi="標楷體" w:hint="eastAsia"/>
          <w:sz w:val="28"/>
          <w:szCs w:val="28"/>
        </w:rPr>
        <w:t>（本報價單經評審後，報價列入契約考量）</w:t>
      </w:r>
    </w:p>
    <w:p w14:paraId="79F6D8BC" w14:textId="77777777" w:rsidR="00AF7AD9" w:rsidRPr="004126E2" w:rsidRDefault="00AF7AD9" w:rsidP="004126E2">
      <w:pPr>
        <w:pStyle w:val="a3"/>
        <w:numPr>
          <w:ilvl w:val="0"/>
          <w:numId w:val="2"/>
        </w:numPr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4126E2">
        <w:rPr>
          <w:rFonts w:ascii="標楷體" w:eastAsia="標楷體" w:hAnsi="標楷體" w:hint="eastAsia"/>
          <w:sz w:val="28"/>
          <w:szCs w:val="28"/>
        </w:rPr>
        <w:t>計息方式</w:t>
      </w:r>
    </w:p>
    <w:p w14:paraId="0DE5A241" w14:textId="77777777" w:rsidR="00AF7AD9" w:rsidRPr="004126E2" w:rsidRDefault="00AF7AD9" w:rsidP="004126E2">
      <w:pPr>
        <w:pStyle w:val="a3"/>
        <w:numPr>
          <w:ilvl w:val="0"/>
          <w:numId w:val="3"/>
        </w:numPr>
        <w:ind w:leftChars="0" w:left="850" w:hanging="284"/>
        <w:rPr>
          <w:rFonts w:ascii="標楷體" w:eastAsia="標楷體" w:hAnsi="標楷體"/>
          <w:sz w:val="28"/>
          <w:szCs w:val="28"/>
        </w:rPr>
      </w:pPr>
      <w:r w:rsidRPr="004126E2">
        <w:rPr>
          <w:rFonts w:ascii="標楷體" w:eastAsia="標楷體" w:hAnsi="標楷體" w:hint="eastAsia"/>
          <w:sz w:val="28"/>
          <w:szCs w:val="28"/>
        </w:rPr>
        <w:t>鄉庫計息方式：</w:t>
      </w:r>
    </w:p>
    <w:p w14:paraId="3D8E5821" w14:textId="77777777" w:rsidR="00AF7AD9" w:rsidRPr="004126E2" w:rsidRDefault="00AF7AD9" w:rsidP="004126E2">
      <w:pPr>
        <w:pStyle w:val="a3"/>
        <w:numPr>
          <w:ilvl w:val="0"/>
          <w:numId w:val="3"/>
        </w:numPr>
        <w:ind w:leftChars="0" w:left="850" w:hanging="284"/>
        <w:rPr>
          <w:rFonts w:ascii="標楷體" w:eastAsia="標楷體" w:hAnsi="標楷體"/>
          <w:sz w:val="28"/>
          <w:szCs w:val="28"/>
        </w:rPr>
      </w:pPr>
      <w:r w:rsidRPr="004126E2">
        <w:rPr>
          <w:rFonts w:ascii="標楷體" w:eastAsia="標楷體" w:hAnsi="標楷體" w:hint="eastAsia"/>
          <w:sz w:val="28"/>
          <w:szCs w:val="28"/>
        </w:rPr>
        <w:t>專戶計息方式：</w:t>
      </w:r>
    </w:p>
    <w:p w14:paraId="18D7AC87" w14:textId="77777777" w:rsidR="00AF7AD9" w:rsidRPr="004126E2" w:rsidRDefault="00AF7AD9" w:rsidP="004126E2">
      <w:pPr>
        <w:pStyle w:val="a3"/>
        <w:numPr>
          <w:ilvl w:val="0"/>
          <w:numId w:val="3"/>
        </w:numPr>
        <w:ind w:leftChars="0" w:left="850" w:hanging="284"/>
        <w:rPr>
          <w:rFonts w:ascii="標楷體" w:eastAsia="標楷體" w:hAnsi="標楷體"/>
          <w:sz w:val="28"/>
          <w:szCs w:val="28"/>
        </w:rPr>
      </w:pPr>
      <w:r w:rsidRPr="004126E2">
        <w:rPr>
          <w:rFonts w:ascii="標楷體" w:eastAsia="標楷體" w:hAnsi="標楷體" w:hint="eastAsia"/>
          <w:sz w:val="28"/>
          <w:szCs w:val="28"/>
        </w:rPr>
        <w:t>定期存款計息方式：</w:t>
      </w:r>
    </w:p>
    <w:p w14:paraId="250275E9" w14:textId="77777777" w:rsidR="00AF7AD9" w:rsidRPr="004126E2" w:rsidRDefault="00AF7AD9" w:rsidP="004126E2">
      <w:pPr>
        <w:pStyle w:val="a3"/>
        <w:numPr>
          <w:ilvl w:val="0"/>
          <w:numId w:val="3"/>
        </w:numPr>
        <w:ind w:leftChars="0" w:left="850" w:hanging="284"/>
        <w:rPr>
          <w:rFonts w:ascii="標楷體" w:eastAsia="標楷體" w:hAnsi="標楷體"/>
          <w:sz w:val="28"/>
          <w:szCs w:val="28"/>
        </w:rPr>
      </w:pPr>
      <w:r w:rsidRPr="004126E2">
        <w:rPr>
          <w:rFonts w:ascii="標楷體" w:eastAsia="標楷體" w:hAnsi="標楷體" w:hint="eastAsia"/>
          <w:sz w:val="28"/>
          <w:szCs w:val="28"/>
        </w:rPr>
        <w:t>存入定期存款占總存款數之限制：</w:t>
      </w:r>
    </w:p>
    <w:p w14:paraId="6A722E54" w14:textId="77777777" w:rsidR="00AF7AD9" w:rsidRPr="004126E2" w:rsidRDefault="00AF7AD9" w:rsidP="004126E2">
      <w:pPr>
        <w:pStyle w:val="a3"/>
        <w:numPr>
          <w:ilvl w:val="0"/>
          <w:numId w:val="2"/>
        </w:numPr>
        <w:ind w:leftChars="0" w:left="567" w:hanging="567"/>
        <w:rPr>
          <w:rFonts w:ascii="標楷體" w:eastAsia="標楷體" w:hAnsi="標楷體"/>
          <w:sz w:val="28"/>
          <w:szCs w:val="28"/>
        </w:rPr>
      </w:pPr>
      <w:proofErr w:type="gramStart"/>
      <w:r w:rsidRPr="004126E2">
        <w:rPr>
          <w:rFonts w:ascii="標楷體" w:eastAsia="標楷體" w:hAnsi="標楷體" w:hint="eastAsia"/>
          <w:sz w:val="28"/>
          <w:szCs w:val="28"/>
        </w:rPr>
        <w:t>每筆非公務</w:t>
      </w:r>
      <w:proofErr w:type="gramEnd"/>
      <w:r w:rsidRPr="004126E2">
        <w:rPr>
          <w:rFonts w:ascii="標楷體" w:eastAsia="標楷體" w:hAnsi="標楷體" w:hint="eastAsia"/>
          <w:sz w:val="28"/>
          <w:szCs w:val="28"/>
        </w:rPr>
        <w:t>機關匯款匯費</w:t>
      </w:r>
    </w:p>
    <w:p w14:paraId="39683FAE" w14:textId="77777777" w:rsidR="00AF7AD9" w:rsidRPr="004126E2" w:rsidRDefault="00AF7AD9" w:rsidP="004126E2">
      <w:pPr>
        <w:pStyle w:val="a3"/>
        <w:numPr>
          <w:ilvl w:val="0"/>
          <w:numId w:val="4"/>
        </w:numPr>
        <w:ind w:leftChars="0" w:left="850" w:hanging="284"/>
        <w:rPr>
          <w:rFonts w:ascii="標楷體" w:eastAsia="標楷體" w:hAnsi="標楷體"/>
          <w:sz w:val="28"/>
          <w:szCs w:val="28"/>
        </w:rPr>
      </w:pPr>
      <w:r w:rsidRPr="004126E2">
        <w:rPr>
          <w:rFonts w:ascii="標楷體" w:eastAsia="標楷體" w:hAnsi="標楷體" w:hint="eastAsia"/>
          <w:sz w:val="28"/>
          <w:szCs w:val="28"/>
        </w:rPr>
        <w:t>每筆匯款至</w:t>
      </w:r>
      <w:proofErr w:type="gramStart"/>
      <w:r w:rsidRPr="004126E2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4126E2">
        <w:rPr>
          <w:rFonts w:ascii="標楷體" w:eastAsia="標楷體" w:hAnsi="標楷體" w:hint="eastAsia"/>
          <w:sz w:val="28"/>
          <w:szCs w:val="28"/>
        </w:rPr>
        <w:t>東縣政府所屬機關學校及其他公務機關匯費：</w:t>
      </w:r>
    </w:p>
    <w:p w14:paraId="6F5FD704" w14:textId="77777777" w:rsidR="00C06D84" w:rsidRPr="004126E2" w:rsidRDefault="00AF7AD9" w:rsidP="004126E2">
      <w:pPr>
        <w:pStyle w:val="a3"/>
        <w:numPr>
          <w:ilvl w:val="0"/>
          <w:numId w:val="4"/>
        </w:numPr>
        <w:ind w:leftChars="0" w:left="850" w:hanging="284"/>
        <w:rPr>
          <w:rFonts w:ascii="標楷體" w:eastAsia="標楷體" w:hAnsi="標楷體"/>
          <w:sz w:val="28"/>
          <w:szCs w:val="28"/>
        </w:rPr>
      </w:pPr>
      <w:proofErr w:type="gramStart"/>
      <w:r w:rsidRPr="004126E2">
        <w:rPr>
          <w:rFonts w:ascii="標楷體" w:eastAsia="標楷體" w:hAnsi="標楷體" w:hint="eastAsia"/>
          <w:sz w:val="28"/>
          <w:szCs w:val="28"/>
        </w:rPr>
        <w:t>每筆非公務</w:t>
      </w:r>
      <w:proofErr w:type="gramEnd"/>
      <w:r w:rsidRPr="004126E2">
        <w:rPr>
          <w:rFonts w:ascii="標楷體" w:eastAsia="標楷體" w:hAnsi="標楷體" w:hint="eastAsia"/>
          <w:sz w:val="28"/>
          <w:szCs w:val="28"/>
        </w:rPr>
        <w:t>機關匯款匯</w:t>
      </w:r>
      <w:r w:rsidR="00C06D84" w:rsidRPr="004126E2">
        <w:rPr>
          <w:rFonts w:ascii="標楷體" w:eastAsia="標楷體" w:hAnsi="標楷體" w:hint="eastAsia"/>
          <w:sz w:val="28"/>
          <w:szCs w:val="28"/>
        </w:rPr>
        <w:t>費：</w:t>
      </w:r>
    </w:p>
    <w:p w14:paraId="4AC8A85E" w14:textId="77777777" w:rsidR="00AF7AD9" w:rsidRPr="004126E2" w:rsidRDefault="00C06D84" w:rsidP="004126E2">
      <w:pPr>
        <w:pStyle w:val="a3"/>
        <w:numPr>
          <w:ilvl w:val="2"/>
          <w:numId w:val="5"/>
        </w:numPr>
        <w:snapToGrid w:val="0"/>
        <w:ind w:leftChars="0" w:left="318" w:hanging="318"/>
        <w:rPr>
          <w:rFonts w:ascii="標楷體" w:eastAsia="標楷體" w:hAnsi="標楷體"/>
          <w:b/>
          <w:sz w:val="28"/>
          <w:szCs w:val="28"/>
        </w:rPr>
      </w:pPr>
      <w:r w:rsidRPr="00C54664">
        <w:rPr>
          <w:rFonts w:ascii="標楷體" w:eastAsia="標楷體" w:hAnsi="標楷體" w:cs="新細明體" w:hint="eastAsia"/>
          <w:kern w:val="0"/>
          <w:sz w:val="28"/>
          <w:szCs w:val="28"/>
        </w:rPr>
        <w:t>上開報價應以零、壹、貳、參、肆、伍、陸、</w:t>
      </w:r>
      <w:proofErr w:type="gramStart"/>
      <w:r w:rsidRPr="00C54664">
        <w:rPr>
          <w:rFonts w:ascii="標楷體" w:eastAsia="標楷體" w:hAnsi="標楷體" w:cs="新細明體" w:hint="eastAsia"/>
          <w:kern w:val="0"/>
          <w:sz w:val="28"/>
          <w:szCs w:val="28"/>
        </w:rPr>
        <w:t>柒</w:t>
      </w:r>
      <w:proofErr w:type="gramEnd"/>
      <w:r w:rsidRPr="00C54664">
        <w:rPr>
          <w:rFonts w:ascii="標楷體" w:eastAsia="標楷體" w:hAnsi="標楷體" w:cs="新細明體" w:hint="eastAsia"/>
          <w:kern w:val="0"/>
          <w:sz w:val="28"/>
          <w:szCs w:val="28"/>
        </w:rPr>
        <w:t>、捌、</w:t>
      </w:r>
      <w:proofErr w:type="gramStart"/>
      <w:r w:rsidRPr="00C54664">
        <w:rPr>
          <w:rFonts w:ascii="標楷體" w:eastAsia="標楷體" w:hAnsi="標楷體" w:cs="新細明體" w:hint="eastAsia"/>
          <w:kern w:val="0"/>
          <w:sz w:val="28"/>
          <w:szCs w:val="28"/>
        </w:rPr>
        <w:t>玖</w:t>
      </w:r>
      <w:proofErr w:type="gramEnd"/>
      <w:r w:rsidRPr="00C54664">
        <w:rPr>
          <w:rFonts w:ascii="標楷體" w:eastAsia="標楷體" w:hAnsi="標楷體" w:cs="新細明體" w:hint="eastAsia"/>
          <w:kern w:val="0"/>
          <w:sz w:val="28"/>
          <w:szCs w:val="28"/>
        </w:rPr>
        <w:t>，中文大寫數目字填寫於各欄位，並不得使用鉛筆或其他易塗改之書寫工具書寫。</w:t>
      </w:r>
    </w:p>
    <w:p w14:paraId="0EEFF7FE" w14:textId="77777777" w:rsidR="00C06D84" w:rsidRDefault="00C06D84" w:rsidP="00F14EAD">
      <w:pPr>
        <w:pStyle w:val="a3"/>
        <w:spacing w:beforeLines="50" w:before="180"/>
        <w:ind w:leftChars="0" w:left="1276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C54664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申請人</w:t>
      </w:r>
    </w:p>
    <w:p w14:paraId="27097695" w14:textId="77777777" w:rsidR="00C06D84" w:rsidRDefault="00C06D84" w:rsidP="00C06D84">
      <w:pPr>
        <w:pStyle w:val="a3"/>
        <w:ind w:leftChars="0" w:left="1276"/>
        <w:rPr>
          <w:rFonts w:ascii="標楷體" w:eastAsia="標楷體" w:hAnsi="標楷體" w:cs="新細明體"/>
          <w:kern w:val="0"/>
          <w:sz w:val="28"/>
          <w:szCs w:val="28"/>
        </w:rPr>
      </w:pPr>
      <w:r w:rsidRPr="00C54664">
        <w:rPr>
          <w:rFonts w:ascii="標楷體" w:eastAsia="標楷體" w:hAnsi="標楷體" w:cs="新細明體" w:hint="eastAsia"/>
          <w:kern w:val="0"/>
          <w:sz w:val="28"/>
          <w:szCs w:val="28"/>
        </w:rPr>
        <w:t>公司名稱：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                        (印章)</w:t>
      </w:r>
    </w:p>
    <w:p w14:paraId="31170B85" w14:textId="77777777" w:rsidR="00C06D84" w:rsidRPr="00C06D84" w:rsidRDefault="00C06D84" w:rsidP="00C06D84">
      <w:pPr>
        <w:pStyle w:val="a3"/>
        <w:ind w:leftChars="0" w:left="1276"/>
        <w:rPr>
          <w:rFonts w:ascii="標楷體" w:eastAsia="標楷體" w:hAnsi="標楷體"/>
          <w:b/>
          <w:szCs w:val="24"/>
        </w:rPr>
      </w:pPr>
      <w:r w:rsidRPr="00C54664">
        <w:rPr>
          <w:rFonts w:ascii="標楷體" w:eastAsia="標楷體" w:hAnsi="標楷體" w:cs="新細明體" w:hint="eastAsia"/>
          <w:kern w:val="0"/>
          <w:sz w:val="28"/>
          <w:szCs w:val="28"/>
        </w:rPr>
        <w:t>負責人：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                          (印章)</w:t>
      </w:r>
    </w:p>
    <w:p w14:paraId="5C21BB8A" w14:textId="77777777" w:rsidR="00C06D84" w:rsidRDefault="00C06D84" w:rsidP="00C06D84">
      <w:pPr>
        <w:pStyle w:val="a3"/>
        <w:ind w:leftChars="0" w:left="1276"/>
        <w:rPr>
          <w:rFonts w:ascii="標楷體" w:eastAsia="標楷體" w:hAnsi="標楷體" w:cs="新細明體"/>
          <w:kern w:val="0"/>
          <w:sz w:val="28"/>
          <w:szCs w:val="28"/>
        </w:rPr>
      </w:pPr>
      <w:r w:rsidRPr="00C54664">
        <w:rPr>
          <w:rFonts w:ascii="標楷體" w:eastAsia="標楷體" w:hAnsi="標楷體" w:cs="新細明體" w:hint="eastAsia"/>
          <w:kern w:val="0"/>
          <w:sz w:val="28"/>
          <w:szCs w:val="28"/>
        </w:rPr>
        <w:t>統一編號：</w:t>
      </w:r>
    </w:p>
    <w:p w14:paraId="15248F40" w14:textId="77777777" w:rsidR="00C06D84" w:rsidRDefault="00C06D84" w:rsidP="00BA2974">
      <w:pPr>
        <w:pStyle w:val="a3"/>
        <w:ind w:leftChars="0" w:left="1276"/>
        <w:rPr>
          <w:rFonts w:ascii="標楷體" w:eastAsia="標楷體" w:hAnsi="標楷體" w:cs="新細明體"/>
          <w:kern w:val="0"/>
          <w:sz w:val="28"/>
          <w:szCs w:val="28"/>
        </w:rPr>
      </w:pPr>
      <w:r w:rsidRPr="00C54664">
        <w:rPr>
          <w:rFonts w:ascii="標楷體" w:eastAsia="標楷體" w:hAnsi="標楷體" w:cs="新細明體" w:hint="eastAsia"/>
          <w:kern w:val="0"/>
          <w:sz w:val="28"/>
          <w:szCs w:val="28"/>
        </w:rPr>
        <w:t>公司地址：</w:t>
      </w:r>
    </w:p>
    <w:p w14:paraId="3698563A" w14:textId="77777777" w:rsidR="00BA2974" w:rsidRDefault="00BA2974" w:rsidP="00BA2974">
      <w:pPr>
        <w:pStyle w:val="a3"/>
        <w:ind w:leftChars="0" w:left="1276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聯絡電話：</w:t>
      </w:r>
    </w:p>
    <w:p w14:paraId="0D30CFF5" w14:textId="77777777" w:rsidR="00C06D84" w:rsidRPr="004126E2" w:rsidRDefault="00C06D84" w:rsidP="004126E2">
      <w:pPr>
        <w:pStyle w:val="a3"/>
        <w:ind w:leftChars="0" w:left="0"/>
        <w:jc w:val="distribute"/>
        <w:rPr>
          <w:rFonts w:ascii="標楷體" w:eastAsia="標楷體" w:hAnsi="標楷體"/>
          <w:b/>
          <w:sz w:val="28"/>
          <w:szCs w:val="28"/>
        </w:rPr>
      </w:pPr>
      <w:r w:rsidRPr="004126E2">
        <w:rPr>
          <w:rFonts w:ascii="標楷體" w:eastAsia="標楷體" w:hAnsi="標楷體" w:hint="eastAsia"/>
          <w:b/>
          <w:sz w:val="28"/>
          <w:szCs w:val="28"/>
        </w:rPr>
        <w:t>中華民國     年     月     日</w:t>
      </w:r>
    </w:p>
    <w:sectPr w:rsidR="00C06D84" w:rsidRPr="004126E2" w:rsidSect="00AF7A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158E2" w14:textId="77777777" w:rsidR="00485604" w:rsidRDefault="00485604" w:rsidP="00F14EAD">
      <w:r>
        <w:separator/>
      </w:r>
    </w:p>
  </w:endnote>
  <w:endnote w:type="continuationSeparator" w:id="0">
    <w:p w14:paraId="72BE4A4D" w14:textId="77777777" w:rsidR="00485604" w:rsidRDefault="00485604" w:rsidP="00F14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A7050" w14:textId="77777777" w:rsidR="001B2A68" w:rsidRDefault="001B2A6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B1D96" w14:textId="77777777" w:rsidR="001B2A68" w:rsidRDefault="001B2A6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9E6C1" w14:textId="77777777" w:rsidR="001B2A68" w:rsidRDefault="001B2A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2964A" w14:textId="77777777" w:rsidR="00485604" w:rsidRDefault="00485604" w:rsidP="00F14EAD">
      <w:r>
        <w:separator/>
      </w:r>
    </w:p>
  </w:footnote>
  <w:footnote w:type="continuationSeparator" w:id="0">
    <w:p w14:paraId="35A7CC76" w14:textId="77777777" w:rsidR="00485604" w:rsidRDefault="00485604" w:rsidP="00F14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CEE4" w14:textId="77777777" w:rsidR="001B2A68" w:rsidRDefault="001B2A6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A6686" w14:textId="77777777" w:rsidR="00F14EAD" w:rsidRPr="001B2A68" w:rsidRDefault="00F14EAD">
    <w:pPr>
      <w:pStyle w:val="a4"/>
      <w:rPr>
        <w:sz w:val="24"/>
        <w:szCs w:val="24"/>
      </w:rPr>
    </w:pPr>
    <w:r>
      <w:ptab w:relativeTo="margin" w:alignment="center" w:leader="none"/>
    </w:r>
    <w:r>
      <w:ptab w:relativeTo="margin" w:alignment="right" w:leader="none"/>
    </w:r>
    <w:r w:rsidRPr="001B2A68">
      <w:rPr>
        <w:rFonts w:hint="eastAsia"/>
        <w:sz w:val="24"/>
        <w:szCs w:val="24"/>
      </w:rPr>
      <w:t>附件</w:t>
    </w:r>
    <w:r w:rsidRPr="001B2A68">
      <w:rPr>
        <w:rFonts w:hint="eastAsia"/>
        <w:sz w:val="24"/>
        <w:szCs w:val="24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5630" w14:textId="77777777" w:rsidR="001B2A68" w:rsidRDefault="001B2A6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2987"/>
    <w:multiLevelType w:val="hybridMultilevel"/>
    <w:tmpl w:val="655853BE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 w15:restartNumberingAfterBreak="0">
    <w:nsid w:val="0A82553F"/>
    <w:multiLevelType w:val="hybridMultilevel"/>
    <w:tmpl w:val="1B9CA122"/>
    <w:lvl w:ilvl="0" w:tplc="9DDEDAB0">
      <w:start w:val="1"/>
      <w:numFmt w:val="bullet"/>
      <w:lvlText w:val="※"/>
      <w:lvlJc w:val="left"/>
      <w:pPr>
        <w:ind w:left="1529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9DDEDAB0">
      <w:start w:val="1"/>
      <w:numFmt w:val="bullet"/>
      <w:lvlText w:val="※"/>
      <w:lvlJc w:val="left"/>
      <w:pPr>
        <w:ind w:left="1440" w:hanging="480"/>
      </w:pPr>
      <w:rPr>
        <w:rFonts w:ascii="標楷體" w:eastAsia="標楷體" w:hAnsi="標楷體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AA0360"/>
    <w:multiLevelType w:val="hybridMultilevel"/>
    <w:tmpl w:val="622816FC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" w15:restartNumberingAfterBreak="0">
    <w:nsid w:val="2B01112D"/>
    <w:multiLevelType w:val="hybridMultilevel"/>
    <w:tmpl w:val="3C2A8C78"/>
    <w:lvl w:ilvl="0" w:tplc="E0F24AD6">
      <w:start w:val="1"/>
      <w:numFmt w:val="decimal"/>
      <w:lvlText w:val="%1.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F560103"/>
    <w:multiLevelType w:val="hybridMultilevel"/>
    <w:tmpl w:val="ACD88D40"/>
    <w:lvl w:ilvl="0" w:tplc="0409000F">
      <w:start w:val="1"/>
      <w:numFmt w:val="decimal"/>
      <w:lvlText w:val="%1.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68217882">
    <w:abstractNumId w:val="2"/>
  </w:num>
  <w:num w:numId="2" w16cid:durableId="769620251">
    <w:abstractNumId w:val="0"/>
  </w:num>
  <w:num w:numId="3" w16cid:durableId="1871841686">
    <w:abstractNumId w:val="4"/>
  </w:num>
  <w:num w:numId="4" w16cid:durableId="620303867">
    <w:abstractNumId w:val="3"/>
  </w:num>
  <w:num w:numId="5" w16cid:durableId="1472871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AD9"/>
    <w:rsid w:val="00024F77"/>
    <w:rsid w:val="001B2A68"/>
    <w:rsid w:val="00203672"/>
    <w:rsid w:val="002A5442"/>
    <w:rsid w:val="004126E2"/>
    <w:rsid w:val="00485604"/>
    <w:rsid w:val="008653C6"/>
    <w:rsid w:val="00A665F4"/>
    <w:rsid w:val="00AF7AD9"/>
    <w:rsid w:val="00BA2974"/>
    <w:rsid w:val="00BC0C96"/>
    <w:rsid w:val="00C06D84"/>
    <w:rsid w:val="00F1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21B9F"/>
  <w15:docId w15:val="{C2AA5CE1-CE0F-4E0B-93DF-4B8664FC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5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AD9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F14E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14EA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F14E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14EA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14E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14E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7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農觀課</cp:lastModifiedBy>
  <cp:revision>3</cp:revision>
  <cp:lastPrinted>2021-03-08T06:29:00Z</cp:lastPrinted>
  <dcterms:created xsi:type="dcterms:W3CDTF">2026-02-23T02:38:00Z</dcterms:created>
  <dcterms:modified xsi:type="dcterms:W3CDTF">2026-02-23T02:38:00Z</dcterms:modified>
</cp:coreProperties>
</file>