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C7" w:rsidRDefault="00A74CC7" w:rsidP="00717501">
      <w:pPr>
        <w:spacing w:afterLines="5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74CC7">
        <w:rPr>
          <w:rFonts w:ascii="Times New Roman" w:eastAsia="標楷體" w:hAnsi="Times New Roman" w:cs="Times New Roman" w:hint="eastAsia"/>
          <w:b/>
          <w:sz w:val="36"/>
          <w:szCs w:val="36"/>
        </w:rPr>
        <w:t>屏東縣泰武鄉重陽節敬老禮金發放自治條例</w:t>
      </w:r>
    </w:p>
    <w:p w:rsidR="00A74CC7" w:rsidRPr="00A74CC7" w:rsidRDefault="00A74CC7" w:rsidP="00717501">
      <w:pPr>
        <w:spacing w:afterLines="5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第一條、第四條、第十一條修正條文</w:t>
      </w:r>
    </w:p>
    <w:p w:rsidR="00A74CC7" w:rsidRPr="00A74CC7" w:rsidRDefault="00A74CC7" w:rsidP="00717501">
      <w:pPr>
        <w:spacing w:afterLines="50" w:line="200" w:lineRule="exact"/>
        <w:ind w:right="280"/>
        <w:rPr>
          <w:rFonts w:ascii="標楷體" w:eastAsia="標楷體" w:hAnsi="標楷體" w:cs="Times New Roman"/>
          <w:b/>
          <w:spacing w:val="-10"/>
          <w:sz w:val="16"/>
          <w:szCs w:val="16"/>
        </w:rPr>
      </w:pPr>
    </w:p>
    <w:p w:rsidR="00A74CC7" w:rsidRPr="00A74CC7" w:rsidRDefault="00A74CC7" w:rsidP="00A74CC7">
      <w:pPr>
        <w:spacing w:line="6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74C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第 一 條 屏東縣泰武鄉 (以下簡稱本鄉)為貫徹老人福利政策，弘揚敬老美德，落 </w:t>
      </w:r>
    </w:p>
    <w:p w:rsidR="00A74CC7" w:rsidRPr="00A74CC7" w:rsidRDefault="00A74CC7" w:rsidP="00A74CC7">
      <w:pPr>
        <w:spacing w:line="6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74C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實關懷老人福利措施，表達對長者敬重關懷美意並</w:t>
      </w:r>
      <w:bookmarkStart w:id="0" w:name="_GoBack"/>
      <w:bookmarkEnd w:id="0"/>
      <w:r w:rsidRPr="00A74C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發給重陽節敬老禮金</w:t>
      </w:r>
    </w:p>
    <w:p w:rsidR="00A74CC7" w:rsidRPr="00A74CC7" w:rsidRDefault="00A74CC7" w:rsidP="00A74CC7">
      <w:pPr>
        <w:spacing w:line="6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74C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（以下簡稱敬老禮金），特制定本自治條例。</w:t>
      </w:r>
      <w:r w:rsidRPr="00A74CC7">
        <w:rPr>
          <w:rFonts w:ascii="標楷體" w:eastAsia="標楷體" w:hAnsi="標楷體" w:cs="Times New Roman"/>
          <w:color w:val="000000" w:themeColor="text1"/>
          <w:sz w:val="28"/>
          <w:szCs w:val="28"/>
        </w:rPr>
        <w:br/>
      </w:r>
      <w:r w:rsidRPr="00A74C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 四 條 敬老禮金之發放金額如下：</w:t>
      </w:r>
    </w:p>
    <w:p w:rsidR="00A74CC7" w:rsidRPr="00A74CC7" w:rsidRDefault="00A74CC7" w:rsidP="00A74CC7">
      <w:pPr>
        <w:spacing w:line="6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74C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一、當年度滿六十五歲至七十九歲者，每人發放禮金新臺幣五百元。</w:t>
      </w:r>
    </w:p>
    <w:p w:rsidR="00A74CC7" w:rsidRPr="00A74CC7" w:rsidRDefault="00A74CC7" w:rsidP="00A74CC7">
      <w:pPr>
        <w:spacing w:line="6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74C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二、當年度滿八十歲至九十九歲者，每人發放禮金新臺幣一千元。         </w:t>
      </w:r>
    </w:p>
    <w:p w:rsidR="00A74CC7" w:rsidRPr="00A74CC7" w:rsidRDefault="00A74CC7" w:rsidP="00A74CC7">
      <w:pPr>
        <w:spacing w:line="6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74C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三、當年度滿一百歲以上者，每人發放禮金新臺幣三千元。</w:t>
      </w:r>
    </w:p>
    <w:p w:rsidR="00A74CC7" w:rsidRPr="00A74CC7" w:rsidRDefault="00A74CC7" w:rsidP="00A74CC7">
      <w:pPr>
        <w:spacing w:line="6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74C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 十一條本自治條例自公布日施行。</w:t>
      </w:r>
    </w:p>
    <w:p w:rsidR="00A74CC7" w:rsidRPr="00A74CC7" w:rsidRDefault="00A74CC7" w:rsidP="00A74CC7">
      <w:pPr>
        <w:spacing w:line="6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74C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本自治條例修正條文自中華民國一百一十二年一月一日施行。</w:t>
      </w:r>
    </w:p>
    <w:p w:rsidR="00EB7B2C" w:rsidRPr="00A74CC7" w:rsidRDefault="00EB7B2C">
      <w:pPr>
        <w:rPr>
          <w:color w:val="000000" w:themeColor="text1"/>
        </w:rPr>
      </w:pPr>
    </w:p>
    <w:sectPr w:rsidR="00EB7B2C" w:rsidRPr="00A74CC7" w:rsidSect="00A74CC7">
      <w:footerReference w:type="even" r:id="rId6"/>
      <w:footerReference w:type="default" r:id="rId7"/>
      <w:pgSz w:w="11906" w:h="16838" w:code="9"/>
      <w:pgMar w:top="567" w:right="454" w:bottom="567" w:left="454" w:header="851" w:footer="992" w:gutter="0"/>
      <w:pgNumType w:start="24"/>
      <w:cols w:space="425"/>
      <w:docGrid w:type="lines" w:linePitch="326" w:charSpace="4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63A" w:rsidRDefault="005C763A" w:rsidP="00605F5E">
      <w:r>
        <w:separator/>
      </w:r>
    </w:p>
  </w:endnote>
  <w:endnote w:type="continuationSeparator" w:id="0">
    <w:p w:rsidR="005C763A" w:rsidRDefault="005C763A" w:rsidP="00605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E6D" w:rsidRDefault="00605F5E" w:rsidP="00D250BE">
    <w:pPr>
      <w:pStyle w:val="a3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 w:rsidR="00A74C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7E6D" w:rsidRDefault="005C763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E6D" w:rsidRDefault="005C763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63A" w:rsidRDefault="005C763A" w:rsidP="00605F5E">
      <w:r>
        <w:separator/>
      </w:r>
    </w:p>
  </w:footnote>
  <w:footnote w:type="continuationSeparator" w:id="0">
    <w:p w:rsidR="005C763A" w:rsidRDefault="005C763A" w:rsidP="00605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CC7"/>
    <w:rsid w:val="005C763A"/>
    <w:rsid w:val="00605F5E"/>
    <w:rsid w:val="00717501"/>
    <w:rsid w:val="00A74CC7"/>
    <w:rsid w:val="00EB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4CC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A74CC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4CC7"/>
  </w:style>
  <w:style w:type="paragraph" w:styleId="a6">
    <w:name w:val="header"/>
    <w:basedOn w:val="a"/>
    <w:link w:val="a7"/>
    <w:uiPriority w:val="99"/>
    <w:semiHidden/>
    <w:unhideWhenUsed/>
    <w:rsid w:val="00717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1750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C.M.T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USER</cp:lastModifiedBy>
  <cp:revision>2</cp:revision>
  <dcterms:created xsi:type="dcterms:W3CDTF">2023-01-04T00:54:00Z</dcterms:created>
  <dcterms:modified xsi:type="dcterms:W3CDTF">2023-01-04T00:54:00Z</dcterms:modified>
</cp:coreProperties>
</file>